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833" w:rsidRPr="00B75924" w:rsidRDefault="003F6833" w:rsidP="003F6833">
      <w:pPr>
        <w:pStyle w:val="a"/>
        <w:rPr>
          <w:rFonts w:eastAsia="宋体"/>
          <w:lang w:eastAsia="zh-CN"/>
        </w:rPr>
      </w:pPr>
      <w:r>
        <w:t>3GPP TSG-RAN WG4 Meeting #</w:t>
      </w:r>
      <w:r w:rsidR="00581D9D">
        <w:rPr>
          <w:rFonts w:eastAsia="宋体" w:hint="eastAsia"/>
          <w:lang w:eastAsia="zh-CN"/>
        </w:rPr>
        <w:t>9</w:t>
      </w:r>
      <w:r w:rsidR="00F82735">
        <w:rPr>
          <w:rFonts w:eastAsia="宋体" w:hint="eastAsia"/>
          <w:lang w:eastAsia="zh-CN"/>
        </w:rPr>
        <w:t>2</w:t>
      </w:r>
      <w:r>
        <w:rPr>
          <w:rFonts w:eastAsia="宋体" w:hint="eastAsia"/>
          <w:lang w:eastAsia="zh-CN"/>
        </w:rPr>
        <w:t xml:space="preserve">                                         </w:t>
      </w:r>
      <w:r>
        <w:t>R4-1</w:t>
      </w:r>
      <w:r w:rsidR="00297965">
        <w:rPr>
          <w:rFonts w:eastAsia="宋体" w:hint="eastAsia"/>
          <w:lang w:eastAsia="zh-CN"/>
        </w:rPr>
        <w:t>9</w:t>
      </w:r>
      <w:r w:rsidR="004A69CB">
        <w:rPr>
          <w:rFonts w:eastAsia="宋体" w:hint="eastAsia"/>
          <w:lang w:eastAsia="zh-CN"/>
        </w:rPr>
        <w:t>08075</w:t>
      </w:r>
      <w:bookmarkStart w:id="0" w:name="_GoBack"/>
      <w:bookmarkEnd w:id="0"/>
    </w:p>
    <w:p w:rsidR="003F6833" w:rsidRDefault="00F82735" w:rsidP="00A00630">
      <w:pPr>
        <w:pStyle w:val="a"/>
        <w:rPr>
          <w:rFonts w:eastAsiaTheme="minorEastAsia"/>
          <w:lang w:eastAsia="zh-CN"/>
        </w:rPr>
      </w:pPr>
      <w:r w:rsidRPr="00A00630">
        <w:rPr>
          <w:rFonts w:hint="eastAsia"/>
        </w:rPr>
        <w:t>Ljubljana,</w:t>
      </w:r>
      <w:r w:rsidR="00FD172C" w:rsidRPr="00A00630">
        <w:rPr>
          <w:rFonts w:hint="eastAsia"/>
        </w:rPr>
        <w:t>S</w:t>
      </w:r>
      <w:r w:rsidRPr="00A00630">
        <w:rPr>
          <w:rFonts w:hint="eastAsia"/>
        </w:rPr>
        <w:t>I</w:t>
      </w:r>
      <w:r w:rsidR="00C82F63" w:rsidRPr="00A00630">
        <w:t xml:space="preserve">, </w:t>
      </w:r>
      <w:r w:rsidRPr="00A00630">
        <w:rPr>
          <w:rFonts w:hint="eastAsia"/>
        </w:rPr>
        <w:t>26</w:t>
      </w:r>
      <w:r w:rsidR="00581D9D" w:rsidRPr="00A00630">
        <w:rPr>
          <w:rFonts w:hint="eastAsia"/>
        </w:rPr>
        <w:t xml:space="preserve">th </w:t>
      </w:r>
      <w:r w:rsidR="00581D9D" w:rsidRPr="00A00630">
        <w:t>–</w:t>
      </w:r>
      <w:r w:rsidR="00581D9D" w:rsidRPr="00A00630">
        <w:rPr>
          <w:rFonts w:hint="eastAsia"/>
        </w:rPr>
        <w:t xml:space="preserve"> </w:t>
      </w:r>
      <w:r w:rsidRPr="00A00630">
        <w:rPr>
          <w:rFonts w:hint="eastAsia"/>
        </w:rPr>
        <w:t>30</w:t>
      </w:r>
      <w:r w:rsidR="00581D9D" w:rsidRPr="00A00630">
        <w:rPr>
          <w:rFonts w:hint="eastAsia"/>
        </w:rPr>
        <w:t xml:space="preserve">th </w:t>
      </w:r>
      <w:r w:rsidR="00FD172C" w:rsidRPr="00A00630">
        <w:rPr>
          <w:rFonts w:hint="eastAsia"/>
        </w:rPr>
        <w:t>May</w:t>
      </w:r>
      <w:r w:rsidR="00C82F63" w:rsidRPr="00A00630">
        <w:rPr>
          <w:rFonts w:hint="eastAsia"/>
        </w:rPr>
        <w:t>, 2019</w:t>
      </w:r>
    </w:p>
    <w:p w:rsidR="00A00630" w:rsidRPr="00A00630" w:rsidRDefault="00A00630" w:rsidP="00A00630">
      <w:pPr>
        <w:pStyle w:val="a"/>
        <w:rPr>
          <w:rFonts w:eastAsiaTheme="minorEastAsia"/>
          <w:lang w:eastAsia="zh-CN"/>
        </w:rPr>
      </w:pP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sidR="00F54D03">
        <w:rPr>
          <w:rFonts w:ascii="Arial" w:eastAsia="宋体" w:hAnsi="Arial" w:cs="Arial"/>
          <w:b/>
          <w:noProof/>
          <w:kern w:val="0"/>
          <w:sz w:val="22"/>
          <w:szCs w:val="22"/>
          <w:lang w:val="en-GB"/>
        </w:rPr>
        <w:t xml:space="preserve">   </w:t>
      </w:r>
      <w:r w:rsidR="00712D14">
        <w:rPr>
          <w:rFonts w:ascii="Arial" w:eastAsia="宋体" w:hAnsi="Arial" w:cs="Arial" w:hint="eastAsia"/>
          <w:b/>
          <w:noProof/>
          <w:kern w:val="0"/>
          <w:sz w:val="22"/>
          <w:szCs w:val="22"/>
          <w:lang w:val="en-GB"/>
        </w:rPr>
        <w:t>9.</w:t>
      </w:r>
      <w:r w:rsidR="003456AF">
        <w:rPr>
          <w:rFonts w:ascii="Arial" w:eastAsia="宋体" w:hAnsi="Arial" w:cs="Arial" w:hint="eastAsia"/>
          <w:b/>
          <w:noProof/>
          <w:kern w:val="0"/>
          <w:sz w:val="22"/>
          <w:szCs w:val="22"/>
          <w:lang w:val="en-GB"/>
        </w:rPr>
        <w:t>5.2</w:t>
      </w:r>
      <w:r w:rsidRPr="003F6833">
        <w:rPr>
          <w:rFonts w:ascii="Arial" w:eastAsia="宋体" w:hAnsi="Arial" w:cs="Arial"/>
          <w:b/>
          <w:noProof/>
          <w:kern w:val="0"/>
          <w:sz w:val="22"/>
          <w:szCs w:val="22"/>
          <w:lang w:val="en-GB" w:eastAsia="en-US"/>
        </w:rPr>
        <w:tab/>
      </w:r>
      <w:r w:rsidRPr="003F6833">
        <w:rPr>
          <w:rFonts w:ascii="Arial" w:eastAsia="宋体" w:hAnsi="Arial" w:cs="Arial"/>
          <w:b/>
          <w:noProof/>
          <w:kern w:val="0"/>
          <w:sz w:val="22"/>
          <w:szCs w:val="22"/>
          <w:lang w:val="en-GB" w:eastAsia="en-US"/>
        </w:rPr>
        <w:tab/>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0F5165" w:rsidRDefault="00FF76F4" w:rsidP="000F5165">
      <w:pPr>
        <w:rPr>
          <w:rFonts w:ascii="Arial" w:hAnsi="Arial" w:cs="Arial"/>
          <w:b/>
          <w:noProof/>
          <w:sz w:val="22"/>
          <w:lang w:val="en-GB"/>
        </w:rPr>
      </w:pPr>
      <w:r w:rsidRPr="003F6833">
        <w:rPr>
          <w:rFonts w:ascii="Arial" w:hAnsi="Arial" w:cs="Arial"/>
          <w:b/>
          <w:noProof/>
          <w:sz w:val="22"/>
          <w:lang w:val="en-GB" w:eastAsia="en-US"/>
        </w:rPr>
        <w:t xml:space="preserve">Title: </w:t>
      </w:r>
      <w:r w:rsidRPr="003F6833">
        <w:rPr>
          <w:rFonts w:ascii="Arial" w:hAnsi="Arial" w:cs="Arial" w:hint="eastAsia"/>
          <w:b/>
          <w:noProof/>
          <w:sz w:val="22"/>
          <w:lang w:val="en-GB" w:eastAsia="en-US"/>
        </w:rPr>
        <w:t xml:space="preserve">        </w:t>
      </w:r>
      <w:r w:rsidR="00197EF8">
        <w:rPr>
          <w:rFonts w:ascii="Arial" w:hAnsi="Arial" w:cs="Arial" w:hint="eastAsia"/>
          <w:b/>
          <w:noProof/>
          <w:sz w:val="22"/>
          <w:lang w:val="en-GB"/>
        </w:rPr>
        <w:t xml:space="preserve">  </w:t>
      </w:r>
      <w:r w:rsidR="000F6C2D">
        <w:rPr>
          <w:rFonts w:ascii="Arial" w:hAnsi="Arial" w:cs="Arial" w:hint="eastAsia"/>
          <w:b/>
          <w:noProof/>
          <w:sz w:val="22"/>
          <w:lang w:val="en-GB"/>
        </w:rPr>
        <w:t>Co-existence s</w:t>
      </w:r>
      <w:r w:rsidR="003456AF">
        <w:rPr>
          <w:rFonts w:ascii="Arial" w:hAnsi="Arial" w:cs="Arial" w:hint="eastAsia"/>
          <w:b/>
          <w:noProof/>
          <w:sz w:val="22"/>
          <w:lang w:val="en-GB"/>
        </w:rPr>
        <w:t>imulation result for layout 1</w:t>
      </w:r>
    </w:p>
    <w:p w:rsidR="00FF76F4" w:rsidRPr="003F6833"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75A88">
        <w:rPr>
          <w:rFonts w:ascii="Arial" w:eastAsia="宋体" w:hAnsi="Arial" w:cs="Arial" w:hint="eastAsia"/>
          <w:b/>
          <w:noProof/>
          <w:kern w:val="0"/>
          <w:sz w:val="22"/>
          <w:szCs w:val="22"/>
          <w:lang w:val="en-GB"/>
        </w:rPr>
        <w:t xml:space="preserve"> </w:t>
      </w:r>
      <w:r w:rsidR="00131991">
        <w:rPr>
          <w:rFonts w:ascii="Arial" w:eastAsia="宋体" w:hAnsi="Arial" w:cs="Arial" w:hint="eastAsia"/>
          <w:b/>
          <w:noProof/>
          <w:kern w:val="0"/>
          <w:sz w:val="22"/>
          <w:szCs w:val="22"/>
          <w:lang w:val="en-GB"/>
        </w:rPr>
        <w:t>Discussion</w:t>
      </w:r>
    </w:p>
    <w:p w:rsidR="00FF76F4" w:rsidRDefault="00FF76F4" w:rsidP="00FF76F4">
      <w:pPr>
        <w:pStyle w:val="Heading1"/>
        <w:tabs>
          <w:tab w:val="left" w:pos="9781"/>
        </w:tabs>
        <w:ind w:right="-28"/>
        <w:jc w:val="both"/>
        <w:rPr>
          <w:rFonts w:cs="Arial"/>
          <w:lang w:eastAsia="zh-CN"/>
        </w:rPr>
      </w:pPr>
      <w:r w:rsidRPr="002D1706">
        <w:rPr>
          <w:rFonts w:cs="Arial"/>
        </w:rPr>
        <w:t>Introduction</w:t>
      </w:r>
    </w:p>
    <w:p w:rsidR="004A6CB8" w:rsidRPr="005F6ECF" w:rsidRDefault="0014667B" w:rsidP="005F6ECF">
      <w:pPr>
        <w:spacing w:afterLines="50" w:after="156"/>
        <w:jc w:val="both"/>
        <w:rPr>
          <w:rFonts w:ascii="Arial" w:hAnsi="Arial" w:cs="Arial"/>
          <w:sz w:val="21"/>
          <w:szCs w:val="21"/>
        </w:rPr>
      </w:pPr>
      <w:r w:rsidRPr="005F6ECF">
        <w:rPr>
          <w:rFonts w:ascii="Arial" w:hAnsi="Arial" w:cs="Arial"/>
          <w:sz w:val="21"/>
          <w:szCs w:val="21"/>
        </w:rPr>
        <w:t>In RAN4#9</w:t>
      </w:r>
      <w:r w:rsidR="000F6C2D" w:rsidRPr="005F6ECF">
        <w:rPr>
          <w:rFonts w:ascii="Arial" w:hAnsi="Arial" w:cs="Arial"/>
          <w:sz w:val="21"/>
          <w:szCs w:val="21"/>
        </w:rPr>
        <w:t>1</w:t>
      </w:r>
      <w:r w:rsidR="005764E6" w:rsidRPr="005F6ECF">
        <w:rPr>
          <w:rFonts w:ascii="Arial" w:hAnsi="Arial" w:cs="Arial"/>
          <w:sz w:val="21"/>
          <w:szCs w:val="21"/>
        </w:rPr>
        <w:t xml:space="preserve"> meeting simulation assumption was discussed in AH meeting [1] and agreed</w:t>
      </w:r>
      <w:r w:rsidR="000F6C2D" w:rsidRPr="005F6ECF">
        <w:rPr>
          <w:rFonts w:ascii="Arial" w:hAnsi="Arial" w:cs="Arial"/>
          <w:sz w:val="21"/>
          <w:szCs w:val="21"/>
        </w:rPr>
        <w:t xml:space="preserve"> for IAB co-existence study in [</w:t>
      </w:r>
      <w:r w:rsidR="00826383" w:rsidRPr="005F6ECF">
        <w:rPr>
          <w:rFonts w:ascii="Arial" w:hAnsi="Arial" w:cs="Arial"/>
          <w:sz w:val="21"/>
          <w:szCs w:val="21"/>
        </w:rPr>
        <w:t>2</w:t>
      </w:r>
      <w:r w:rsidR="000F6C2D" w:rsidRPr="005F6ECF">
        <w:rPr>
          <w:rFonts w:ascii="Arial" w:hAnsi="Arial" w:cs="Arial"/>
          <w:sz w:val="21"/>
          <w:szCs w:val="21"/>
        </w:rPr>
        <w:t>].</w:t>
      </w:r>
      <w:r w:rsidR="00826383" w:rsidRPr="005F6ECF">
        <w:rPr>
          <w:rFonts w:ascii="Arial" w:hAnsi="Arial" w:cs="Arial"/>
          <w:sz w:val="21"/>
          <w:szCs w:val="21"/>
        </w:rPr>
        <w:t xml:space="preserve"> This contribution provides</w:t>
      </w:r>
      <w:r w:rsidR="003F2E5C" w:rsidRPr="005F6ECF">
        <w:rPr>
          <w:rFonts w:ascii="Arial" w:hAnsi="Arial" w:cs="Arial"/>
          <w:sz w:val="21"/>
          <w:szCs w:val="21"/>
        </w:rPr>
        <w:t xml:space="preserve"> assessment results and </w:t>
      </w:r>
      <w:r w:rsidR="009449BF" w:rsidRPr="005F6ECF">
        <w:rPr>
          <w:rFonts w:ascii="Arial" w:hAnsi="Arial" w:cs="Arial"/>
          <w:sz w:val="21"/>
          <w:szCs w:val="21"/>
        </w:rPr>
        <w:t xml:space="preserve">observation based </w:t>
      </w:r>
      <w:r w:rsidR="003F2E5C" w:rsidRPr="005F6ECF">
        <w:rPr>
          <w:rFonts w:ascii="Arial" w:hAnsi="Arial" w:cs="Arial"/>
          <w:sz w:val="21"/>
          <w:szCs w:val="21"/>
        </w:rPr>
        <w:t>on</w:t>
      </w:r>
      <w:r w:rsidR="009449BF" w:rsidRPr="005F6ECF">
        <w:rPr>
          <w:rFonts w:ascii="Arial" w:hAnsi="Arial" w:cs="Arial"/>
          <w:sz w:val="21"/>
          <w:szCs w:val="21"/>
        </w:rPr>
        <w:t xml:space="preserve"> those results for layout 1. </w:t>
      </w:r>
      <w:r w:rsidR="003F2E5C" w:rsidRPr="005F6ECF">
        <w:rPr>
          <w:rFonts w:ascii="Arial" w:hAnsi="Arial" w:cs="Arial"/>
          <w:sz w:val="21"/>
          <w:szCs w:val="21"/>
        </w:rPr>
        <w:t xml:space="preserve"> </w:t>
      </w:r>
    </w:p>
    <w:p w:rsidR="002A5A60" w:rsidRDefault="00A55CA7" w:rsidP="002A5A60">
      <w:pPr>
        <w:pStyle w:val="Heading1"/>
        <w:rPr>
          <w:rFonts w:cs="Arial"/>
          <w:lang w:eastAsia="zh-CN"/>
        </w:rPr>
      </w:pPr>
      <w:r>
        <w:rPr>
          <w:rFonts w:cs="Arial" w:hint="eastAsia"/>
          <w:lang w:eastAsia="zh-CN"/>
        </w:rPr>
        <w:t>Simulation assumptions</w:t>
      </w:r>
    </w:p>
    <w:p w:rsidR="007E2F2E" w:rsidRPr="005F6ECF" w:rsidRDefault="006760C1" w:rsidP="005F6ECF">
      <w:pPr>
        <w:spacing w:afterLines="50" w:after="156"/>
        <w:jc w:val="both"/>
        <w:rPr>
          <w:rFonts w:ascii="Arial" w:hAnsi="Arial" w:cs="Arial"/>
          <w:sz w:val="21"/>
          <w:szCs w:val="21"/>
        </w:rPr>
      </w:pPr>
      <w:r w:rsidRPr="005F6ECF">
        <w:rPr>
          <w:rFonts w:ascii="Arial" w:hAnsi="Arial" w:cs="Arial" w:hint="eastAsia"/>
          <w:sz w:val="21"/>
          <w:szCs w:val="21"/>
        </w:rPr>
        <w:t>In layout 1 it is assumed with half-</w:t>
      </w:r>
      <w:r w:rsidRPr="005F6ECF">
        <w:rPr>
          <w:rFonts w:ascii="Arial" w:hAnsi="Arial" w:cs="Arial"/>
          <w:sz w:val="21"/>
          <w:szCs w:val="21"/>
        </w:rPr>
        <w:t>duplexer</w:t>
      </w:r>
      <w:r w:rsidRPr="005F6ECF">
        <w:rPr>
          <w:rFonts w:ascii="Arial" w:hAnsi="Arial" w:cs="Arial" w:hint="eastAsia"/>
          <w:sz w:val="21"/>
          <w:szCs w:val="21"/>
        </w:rPr>
        <w:t xml:space="preserve"> TDM restriction and no multiple hops considered. In our simulator, IAB node is dropped randomly always in the cycle with center of 40m and 20m radius. In each cell of donor </w:t>
      </w:r>
      <w:proofErr w:type="spellStart"/>
      <w:r w:rsidRPr="005F6ECF">
        <w:rPr>
          <w:rFonts w:ascii="Arial" w:hAnsi="Arial" w:cs="Arial" w:hint="eastAsia"/>
          <w:sz w:val="21"/>
          <w:szCs w:val="21"/>
        </w:rPr>
        <w:t>gNB</w:t>
      </w:r>
      <w:proofErr w:type="spellEnd"/>
      <w:r w:rsidRPr="005F6ECF">
        <w:rPr>
          <w:rFonts w:ascii="Arial" w:hAnsi="Arial" w:cs="Arial" w:hint="eastAsia"/>
          <w:sz w:val="21"/>
          <w:szCs w:val="21"/>
        </w:rPr>
        <w:t xml:space="preserve"> only one IAB node is active for TRX. Furthermore, the only TRX between donor </w:t>
      </w:r>
      <w:proofErr w:type="spellStart"/>
      <w:r w:rsidRPr="005F6ECF">
        <w:rPr>
          <w:rFonts w:ascii="Arial" w:hAnsi="Arial" w:cs="Arial" w:hint="eastAsia"/>
          <w:sz w:val="21"/>
          <w:szCs w:val="21"/>
        </w:rPr>
        <w:t>gNB</w:t>
      </w:r>
      <w:proofErr w:type="spellEnd"/>
      <w:r w:rsidRPr="005F6ECF">
        <w:rPr>
          <w:rFonts w:ascii="Arial" w:hAnsi="Arial" w:cs="Arial" w:hint="eastAsia"/>
          <w:sz w:val="21"/>
          <w:szCs w:val="21"/>
        </w:rPr>
        <w:t xml:space="preserve"> and IAB-MT is the target of evaluation.  </w:t>
      </w:r>
    </w:p>
    <w:p w:rsidR="00CD6E81" w:rsidRPr="005F6ECF" w:rsidRDefault="00CD6E81" w:rsidP="005F6ECF">
      <w:pPr>
        <w:spacing w:afterLines="50" w:after="156"/>
        <w:jc w:val="both"/>
        <w:rPr>
          <w:rFonts w:ascii="Arial" w:hAnsi="Arial" w:cs="Arial"/>
          <w:sz w:val="21"/>
          <w:szCs w:val="21"/>
        </w:rPr>
      </w:pPr>
      <w:r w:rsidRPr="005F6ECF">
        <w:rPr>
          <w:rFonts w:ascii="Arial" w:hAnsi="Arial" w:cs="Arial" w:hint="eastAsia"/>
          <w:sz w:val="21"/>
          <w:szCs w:val="21"/>
        </w:rPr>
        <w:t xml:space="preserve">For the minimum distance </w:t>
      </w:r>
      <w:r w:rsidRPr="005F6ECF">
        <w:rPr>
          <w:rFonts w:ascii="Arial" w:hAnsi="Arial" w:cs="Arial"/>
          <w:sz w:val="21"/>
          <w:szCs w:val="21"/>
        </w:rPr>
        <w:t>assumed</w:t>
      </w:r>
      <w:r w:rsidRPr="005F6ECF">
        <w:rPr>
          <w:rFonts w:ascii="Arial" w:hAnsi="Arial" w:cs="Arial" w:hint="eastAsia"/>
          <w:sz w:val="21"/>
          <w:szCs w:val="21"/>
        </w:rPr>
        <w:t xml:space="preserve"> between Macro BS and UE, Micro BS and UE, the tentative agreement in last meeting is 10meters for both. However, the traditional assumptions would be 35m for Macro BS-to-UE, and 5 meter between Micro BS-to-UE. </w:t>
      </w:r>
      <w:r w:rsidR="00A55CA7" w:rsidRPr="005F6ECF">
        <w:rPr>
          <w:rFonts w:ascii="Arial" w:hAnsi="Arial" w:cs="Arial" w:hint="eastAsia"/>
          <w:sz w:val="21"/>
          <w:szCs w:val="21"/>
        </w:rPr>
        <w:t xml:space="preserve">Even though this may not impact significantly on results, it </w:t>
      </w:r>
      <w:r w:rsidR="00A55CA7" w:rsidRPr="005F6ECF">
        <w:rPr>
          <w:rFonts w:ascii="Arial" w:hAnsi="Arial" w:cs="Arial"/>
          <w:sz w:val="21"/>
          <w:szCs w:val="21"/>
        </w:rPr>
        <w:t>would</w:t>
      </w:r>
      <w:r w:rsidR="00A55CA7" w:rsidRPr="005F6ECF">
        <w:rPr>
          <w:rFonts w:ascii="Arial" w:hAnsi="Arial" w:cs="Arial" w:hint="eastAsia"/>
          <w:sz w:val="21"/>
          <w:szCs w:val="21"/>
        </w:rPr>
        <w:t xml:space="preserve"> be good to align them with existing</w:t>
      </w:r>
      <w:r w:rsidR="004F1194">
        <w:rPr>
          <w:rFonts w:ascii="Arial" w:hAnsi="Arial" w:cs="Arial" w:hint="eastAsia"/>
          <w:sz w:val="21"/>
          <w:szCs w:val="21"/>
        </w:rPr>
        <w:t xml:space="preserve"> assumption</w:t>
      </w:r>
      <w:r w:rsidR="00A55CA7" w:rsidRPr="005F6ECF">
        <w:rPr>
          <w:rFonts w:ascii="Arial" w:hAnsi="Arial" w:cs="Arial" w:hint="eastAsia"/>
          <w:sz w:val="21"/>
          <w:szCs w:val="21"/>
        </w:rPr>
        <w:t xml:space="preserve"> if no special reason to change the </w:t>
      </w:r>
      <w:r w:rsidR="004F1194">
        <w:rPr>
          <w:rFonts w:ascii="Arial" w:hAnsi="Arial" w:cs="Arial" w:hint="eastAsia"/>
          <w:sz w:val="21"/>
          <w:szCs w:val="21"/>
        </w:rPr>
        <w:t>distance</w:t>
      </w:r>
      <w:r w:rsidR="00A55CA7" w:rsidRPr="005F6ECF">
        <w:rPr>
          <w:rFonts w:ascii="Arial" w:hAnsi="Arial" w:cs="Arial" w:hint="eastAsia"/>
          <w:sz w:val="21"/>
          <w:szCs w:val="21"/>
        </w:rPr>
        <w:t xml:space="preserve">. </w:t>
      </w:r>
    </w:p>
    <w:p w:rsidR="000E160E" w:rsidRPr="005F6ECF" w:rsidRDefault="000E160E" w:rsidP="005F6ECF">
      <w:pPr>
        <w:spacing w:afterLines="50" w:after="156"/>
        <w:jc w:val="both"/>
        <w:rPr>
          <w:rFonts w:ascii="Arial" w:hAnsi="Arial" w:cs="Arial"/>
          <w:sz w:val="21"/>
          <w:szCs w:val="21"/>
        </w:rPr>
      </w:pPr>
      <w:r w:rsidRPr="005F6ECF">
        <w:rPr>
          <w:rFonts w:ascii="Arial" w:hAnsi="Arial" w:cs="Arial" w:hint="eastAsia"/>
          <w:sz w:val="21"/>
          <w:szCs w:val="21"/>
        </w:rPr>
        <w:t>The assumption</w:t>
      </w:r>
      <w:r w:rsidR="00A55CA7" w:rsidRPr="005F6ECF">
        <w:rPr>
          <w:rFonts w:ascii="Arial" w:hAnsi="Arial" w:cs="Arial" w:hint="eastAsia"/>
          <w:sz w:val="21"/>
          <w:szCs w:val="21"/>
        </w:rPr>
        <w:t>s</w:t>
      </w:r>
      <w:r w:rsidRPr="005F6ECF">
        <w:rPr>
          <w:rFonts w:ascii="Arial" w:hAnsi="Arial" w:cs="Arial" w:hint="eastAsia"/>
          <w:sz w:val="21"/>
          <w:szCs w:val="21"/>
        </w:rPr>
        <w:t xml:space="preserve"> for ACLR and ACS are not captured in agreed WF. What we used in our simulator is shared in table</w:t>
      </w:r>
      <w:r w:rsidR="00A55CA7" w:rsidRPr="005F6ECF">
        <w:rPr>
          <w:rFonts w:ascii="Arial" w:hAnsi="Arial" w:cs="Arial" w:hint="eastAsia"/>
          <w:sz w:val="21"/>
          <w:szCs w:val="21"/>
        </w:rPr>
        <w:t>s</w:t>
      </w:r>
      <w:r w:rsidRPr="005F6ECF">
        <w:rPr>
          <w:rFonts w:ascii="Arial" w:hAnsi="Arial" w:cs="Arial" w:hint="eastAsia"/>
          <w:sz w:val="21"/>
          <w:szCs w:val="21"/>
        </w:rPr>
        <w:t xml:space="preserve"> below:</w:t>
      </w:r>
    </w:p>
    <w:p w:rsidR="00550A90" w:rsidRPr="005F6ECF" w:rsidRDefault="00550A90" w:rsidP="00550A90">
      <w:pPr>
        <w:jc w:val="center"/>
        <w:rPr>
          <w:rFonts w:ascii="Arial" w:hAnsi="Arial" w:cs="Arial"/>
          <w:b/>
          <w:sz w:val="18"/>
          <w:szCs w:val="18"/>
        </w:rPr>
      </w:pPr>
      <w:r w:rsidRPr="005F6ECF">
        <w:rPr>
          <w:rFonts w:ascii="Arial" w:hAnsi="Arial" w:cs="Arial"/>
          <w:b/>
          <w:sz w:val="18"/>
          <w:szCs w:val="18"/>
        </w:rPr>
        <w:t>Table 1:  ACIR for FR1 simulation</w:t>
      </w:r>
    </w:p>
    <w:tbl>
      <w:tblPr>
        <w:tblStyle w:val="TableGrid"/>
        <w:tblW w:w="0" w:type="auto"/>
        <w:jc w:val="center"/>
        <w:tblLook w:val="04A0" w:firstRow="1" w:lastRow="0" w:firstColumn="1" w:lastColumn="0" w:noHBand="0" w:noVBand="1"/>
      </w:tblPr>
      <w:tblGrid>
        <w:gridCol w:w="2211"/>
        <w:gridCol w:w="2211"/>
        <w:gridCol w:w="2211"/>
      </w:tblGrid>
      <w:tr w:rsidR="00550A90" w:rsidRPr="005F6ECF" w:rsidTr="00365179">
        <w:trPr>
          <w:jc w:val="center"/>
        </w:trPr>
        <w:tc>
          <w:tcPr>
            <w:tcW w:w="2211" w:type="dxa"/>
            <w:vAlign w:val="center"/>
          </w:tcPr>
          <w:p w:rsidR="00550A90" w:rsidRPr="005F6ECF" w:rsidRDefault="00550A90" w:rsidP="00365179">
            <w:pPr>
              <w:spacing w:afterLines="50" w:after="156"/>
              <w:jc w:val="center"/>
              <w:rPr>
                <w:rFonts w:ascii="Arial" w:hAnsi="Arial" w:cs="Arial"/>
                <w:b/>
                <w:sz w:val="18"/>
                <w:szCs w:val="18"/>
                <w:lang w:val="en-GB"/>
              </w:rPr>
            </w:pPr>
            <w:r w:rsidRPr="005F6ECF">
              <w:rPr>
                <w:rFonts w:ascii="Arial" w:hAnsi="Arial" w:cs="Arial"/>
                <w:b/>
                <w:sz w:val="18"/>
                <w:szCs w:val="18"/>
                <w:lang w:val="en-GB"/>
              </w:rPr>
              <w:t>Case</w:t>
            </w:r>
          </w:p>
        </w:tc>
        <w:tc>
          <w:tcPr>
            <w:tcW w:w="2211" w:type="dxa"/>
            <w:vAlign w:val="center"/>
          </w:tcPr>
          <w:p w:rsidR="00550A90" w:rsidRPr="005F6ECF" w:rsidRDefault="00550A90" w:rsidP="00365179">
            <w:pPr>
              <w:spacing w:afterLines="50" w:after="156"/>
              <w:jc w:val="center"/>
              <w:rPr>
                <w:rFonts w:ascii="Arial" w:hAnsi="Arial" w:cs="Arial"/>
                <w:b/>
                <w:sz w:val="18"/>
                <w:szCs w:val="18"/>
                <w:lang w:val="en-GB"/>
              </w:rPr>
            </w:pPr>
            <w:r w:rsidRPr="005F6ECF">
              <w:rPr>
                <w:rFonts w:ascii="Arial" w:hAnsi="Arial" w:cs="Arial"/>
                <w:b/>
                <w:sz w:val="18"/>
                <w:szCs w:val="18"/>
                <w:lang w:val="en-GB"/>
              </w:rPr>
              <w:t>TX ACLR(dB)</w:t>
            </w:r>
          </w:p>
        </w:tc>
        <w:tc>
          <w:tcPr>
            <w:tcW w:w="2211" w:type="dxa"/>
            <w:vAlign w:val="center"/>
          </w:tcPr>
          <w:p w:rsidR="00550A90" w:rsidRPr="005F6ECF" w:rsidRDefault="00550A90" w:rsidP="00365179">
            <w:pPr>
              <w:spacing w:afterLines="50" w:after="156"/>
              <w:jc w:val="center"/>
              <w:rPr>
                <w:rFonts w:ascii="Arial" w:hAnsi="Arial" w:cs="Arial"/>
                <w:b/>
                <w:sz w:val="18"/>
                <w:szCs w:val="18"/>
                <w:lang w:val="en-GB"/>
              </w:rPr>
            </w:pPr>
            <w:r w:rsidRPr="005F6ECF">
              <w:rPr>
                <w:rFonts w:ascii="Arial" w:hAnsi="Arial" w:cs="Arial"/>
                <w:b/>
                <w:sz w:val="18"/>
                <w:szCs w:val="18"/>
                <w:lang w:val="en-GB"/>
              </w:rPr>
              <w:t>RX ACS(dB)</w:t>
            </w:r>
          </w:p>
        </w:tc>
      </w:tr>
      <w:tr w:rsidR="00550A90" w:rsidRPr="005F6ECF" w:rsidTr="00365179">
        <w:trPr>
          <w:trHeight w:val="289"/>
          <w:jc w:val="center"/>
        </w:trPr>
        <w:tc>
          <w:tcPr>
            <w:tcW w:w="2211" w:type="dxa"/>
            <w:vAlign w:val="center"/>
          </w:tcPr>
          <w:p w:rsidR="00550A90" w:rsidRPr="005F6ECF" w:rsidRDefault="00550A90" w:rsidP="00365179">
            <w:pPr>
              <w:spacing w:afterLines="50" w:after="156"/>
              <w:jc w:val="center"/>
              <w:rPr>
                <w:rFonts w:ascii="Arial" w:hAnsi="Arial" w:cs="Arial"/>
                <w:sz w:val="18"/>
                <w:szCs w:val="18"/>
                <w:lang w:val="en-GB"/>
              </w:rPr>
            </w:pPr>
            <w:proofErr w:type="spellStart"/>
            <w:r w:rsidRPr="005F6ECF">
              <w:rPr>
                <w:rFonts w:ascii="Arial" w:hAnsi="Arial" w:cs="Arial"/>
                <w:sz w:val="18"/>
                <w:szCs w:val="18"/>
                <w:lang w:val="en-GB"/>
              </w:rPr>
              <w:t>gNB</w:t>
            </w:r>
            <w:proofErr w:type="spellEnd"/>
            <w:r w:rsidRPr="005F6ECF">
              <w:rPr>
                <w:rFonts w:ascii="Arial" w:hAnsi="Arial" w:cs="Arial"/>
                <w:sz w:val="18"/>
                <w:szCs w:val="18"/>
                <w:lang w:val="en-GB"/>
              </w:rPr>
              <w:t xml:space="preserve"> -&gt; IAB-MT</w:t>
            </w:r>
          </w:p>
          <w:p w:rsidR="00550A90" w:rsidRPr="005F6ECF" w:rsidRDefault="00550A90" w:rsidP="00365179">
            <w:pPr>
              <w:spacing w:afterLines="50" w:after="156"/>
              <w:jc w:val="center"/>
              <w:rPr>
                <w:rFonts w:ascii="Arial" w:hAnsi="Arial" w:cs="Arial"/>
                <w:sz w:val="18"/>
                <w:szCs w:val="18"/>
                <w:lang w:val="en-GB"/>
              </w:rPr>
            </w:pPr>
            <w:r w:rsidRPr="005F6ECF">
              <w:rPr>
                <w:rFonts w:ascii="Arial" w:hAnsi="Arial" w:cs="Arial"/>
                <w:sz w:val="18"/>
                <w:szCs w:val="18"/>
                <w:lang w:val="en-GB"/>
              </w:rPr>
              <w:t>IAB-DU -&gt; IAB-MT</w:t>
            </w:r>
          </w:p>
        </w:tc>
        <w:tc>
          <w:tcPr>
            <w:tcW w:w="2211" w:type="dxa"/>
            <w:vAlign w:val="center"/>
          </w:tcPr>
          <w:p w:rsidR="00550A90" w:rsidRPr="005F6ECF" w:rsidRDefault="00550A90" w:rsidP="00365179">
            <w:pPr>
              <w:spacing w:afterLines="50" w:after="156"/>
              <w:jc w:val="center"/>
              <w:rPr>
                <w:rFonts w:ascii="Arial" w:hAnsi="Arial" w:cs="Arial"/>
                <w:sz w:val="18"/>
                <w:szCs w:val="18"/>
                <w:lang w:val="en-GB"/>
              </w:rPr>
            </w:pPr>
            <w:r w:rsidRPr="005F6ECF">
              <w:rPr>
                <w:rFonts w:ascii="Arial" w:hAnsi="Arial" w:cs="Arial"/>
                <w:sz w:val="18"/>
                <w:szCs w:val="18"/>
                <w:lang w:val="en-GB"/>
              </w:rPr>
              <w:t>45</w:t>
            </w:r>
          </w:p>
        </w:tc>
        <w:tc>
          <w:tcPr>
            <w:tcW w:w="2211" w:type="dxa"/>
            <w:vAlign w:val="center"/>
          </w:tcPr>
          <w:p w:rsidR="00550A90" w:rsidRPr="005F6ECF" w:rsidRDefault="00550A90" w:rsidP="00365179">
            <w:pPr>
              <w:spacing w:afterLines="50" w:after="156"/>
              <w:jc w:val="center"/>
              <w:rPr>
                <w:rFonts w:ascii="Arial" w:hAnsi="Arial" w:cs="Arial"/>
                <w:sz w:val="18"/>
                <w:szCs w:val="18"/>
                <w:lang w:val="en-GB"/>
              </w:rPr>
            </w:pPr>
            <w:r w:rsidRPr="005F6ECF">
              <w:rPr>
                <w:rFonts w:ascii="Arial" w:hAnsi="Arial" w:cs="Arial"/>
                <w:sz w:val="18"/>
                <w:szCs w:val="18"/>
                <w:lang w:val="en-GB"/>
              </w:rPr>
              <w:t>33-45</w:t>
            </w:r>
          </w:p>
        </w:tc>
      </w:tr>
      <w:tr w:rsidR="00550A90" w:rsidRPr="005F6ECF" w:rsidTr="00365179">
        <w:trPr>
          <w:jc w:val="center"/>
        </w:trPr>
        <w:tc>
          <w:tcPr>
            <w:tcW w:w="2211" w:type="dxa"/>
            <w:vAlign w:val="center"/>
          </w:tcPr>
          <w:p w:rsidR="00550A90" w:rsidRPr="005F6ECF" w:rsidRDefault="00550A90" w:rsidP="00365179">
            <w:pPr>
              <w:spacing w:afterLines="50" w:after="156"/>
              <w:jc w:val="center"/>
              <w:rPr>
                <w:rFonts w:ascii="Arial" w:hAnsi="Arial" w:cs="Arial"/>
                <w:sz w:val="18"/>
                <w:szCs w:val="18"/>
                <w:lang w:val="en-GB"/>
              </w:rPr>
            </w:pPr>
            <w:r w:rsidRPr="005F6ECF">
              <w:rPr>
                <w:rFonts w:ascii="Arial" w:hAnsi="Arial" w:cs="Arial"/>
                <w:sz w:val="18"/>
                <w:szCs w:val="18"/>
                <w:lang w:val="en-GB"/>
              </w:rPr>
              <w:t xml:space="preserve">IAB-MT -&gt; </w:t>
            </w:r>
            <w:proofErr w:type="spellStart"/>
            <w:r w:rsidRPr="005F6ECF">
              <w:rPr>
                <w:rFonts w:ascii="Arial" w:hAnsi="Arial" w:cs="Arial"/>
                <w:sz w:val="18"/>
                <w:szCs w:val="18"/>
                <w:lang w:val="en-GB"/>
              </w:rPr>
              <w:t>gNB</w:t>
            </w:r>
            <w:proofErr w:type="spellEnd"/>
          </w:p>
          <w:p w:rsidR="00550A90" w:rsidRPr="005F6ECF" w:rsidRDefault="00550A90" w:rsidP="00365179">
            <w:pPr>
              <w:spacing w:afterLines="50" w:after="156"/>
              <w:jc w:val="center"/>
              <w:rPr>
                <w:rFonts w:ascii="Arial" w:hAnsi="Arial" w:cs="Arial"/>
                <w:sz w:val="18"/>
                <w:szCs w:val="18"/>
                <w:lang w:val="en-GB"/>
              </w:rPr>
            </w:pPr>
            <w:r w:rsidRPr="005F6ECF">
              <w:rPr>
                <w:rFonts w:ascii="Arial" w:hAnsi="Arial" w:cs="Arial"/>
                <w:sz w:val="18"/>
                <w:szCs w:val="18"/>
                <w:lang w:val="en-GB"/>
              </w:rPr>
              <w:t>IAM-MT -&gt; IAB-DU</w:t>
            </w:r>
          </w:p>
        </w:tc>
        <w:tc>
          <w:tcPr>
            <w:tcW w:w="2211" w:type="dxa"/>
            <w:vAlign w:val="center"/>
          </w:tcPr>
          <w:p w:rsidR="00550A90" w:rsidRPr="005F6ECF" w:rsidRDefault="00550A90" w:rsidP="00365179">
            <w:pPr>
              <w:spacing w:afterLines="50" w:after="156"/>
              <w:jc w:val="center"/>
              <w:rPr>
                <w:rFonts w:ascii="Arial" w:hAnsi="Arial" w:cs="Arial"/>
                <w:sz w:val="18"/>
                <w:szCs w:val="18"/>
                <w:lang w:val="en-GB"/>
              </w:rPr>
            </w:pPr>
            <w:r w:rsidRPr="005F6ECF">
              <w:rPr>
                <w:rFonts w:ascii="Arial" w:hAnsi="Arial" w:cs="Arial"/>
                <w:sz w:val="18"/>
                <w:szCs w:val="18"/>
                <w:lang w:val="en-GB"/>
              </w:rPr>
              <w:t>30-45</w:t>
            </w:r>
          </w:p>
        </w:tc>
        <w:tc>
          <w:tcPr>
            <w:tcW w:w="2211" w:type="dxa"/>
            <w:vAlign w:val="center"/>
          </w:tcPr>
          <w:p w:rsidR="00550A90" w:rsidRPr="005F6ECF" w:rsidRDefault="00550A90" w:rsidP="00365179">
            <w:pPr>
              <w:spacing w:afterLines="50" w:after="156"/>
              <w:jc w:val="center"/>
              <w:rPr>
                <w:rFonts w:ascii="Arial" w:hAnsi="Arial" w:cs="Arial"/>
                <w:sz w:val="18"/>
                <w:szCs w:val="18"/>
                <w:lang w:val="en-GB"/>
              </w:rPr>
            </w:pPr>
            <w:r w:rsidRPr="005F6ECF">
              <w:rPr>
                <w:rFonts w:ascii="Arial" w:hAnsi="Arial" w:cs="Arial"/>
                <w:sz w:val="18"/>
                <w:szCs w:val="18"/>
                <w:lang w:val="en-GB"/>
              </w:rPr>
              <w:t>45</w:t>
            </w:r>
          </w:p>
        </w:tc>
      </w:tr>
      <w:tr w:rsidR="00550A90" w:rsidRPr="005F6ECF" w:rsidTr="00365179">
        <w:trPr>
          <w:jc w:val="center"/>
        </w:trPr>
        <w:tc>
          <w:tcPr>
            <w:tcW w:w="2211" w:type="dxa"/>
            <w:vAlign w:val="center"/>
          </w:tcPr>
          <w:p w:rsidR="00550A90" w:rsidRPr="005F6ECF" w:rsidRDefault="00550A90" w:rsidP="00365179">
            <w:pPr>
              <w:spacing w:afterLines="50" w:after="156"/>
              <w:jc w:val="center"/>
              <w:rPr>
                <w:rFonts w:ascii="Arial" w:hAnsi="Arial" w:cs="Arial"/>
                <w:sz w:val="18"/>
                <w:szCs w:val="18"/>
                <w:lang w:val="en-GB"/>
              </w:rPr>
            </w:pPr>
            <w:r w:rsidRPr="005F6ECF">
              <w:rPr>
                <w:rFonts w:ascii="Arial" w:hAnsi="Arial" w:cs="Arial"/>
                <w:sz w:val="18"/>
                <w:szCs w:val="18"/>
                <w:lang w:val="en-GB"/>
              </w:rPr>
              <w:t xml:space="preserve">IAB-DU -&gt; </w:t>
            </w:r>
            <w:proofErr w:type="spellStart"/>
            <w:r w:rsidRPr="005F6ECF">
              <w:rPr>
                <w:rFonts w:ascii="Arial" w:hAnsi="Arial" w:cs="Arial"/>
                <w:sz w:val="18"/>
                <w:szCs w:val="18"/>
                <w:lang w:val="en-GB"/>
              </w:rPr>
              <w:t>gNB</w:t>
            </w:r>
            <w:proofErr w:type="spellEnd"/>
          </w:p>
          <w:p w:rsidR="00550A90" w:rsidRPr="005F6ECF" w:rsidRDefault="00550A90" w:rsidP="00365179">
            <w:pPr>
              <w:spacing w:afterLines="50" w:after="156"/>
              <w:jc w:val="center"/>
              <w:rPr>
                <w:rFonts w:ascii="Arial" w:hAnsi="Arial" w:cs="Arial"/>
                <w:sz w:val="18"/>
                <w:szCs w:val="18"/>
                <w:lang w:val="en-GB"/>
              </w:rPr>
            </w:pPr>
            <w:proofErr w:type="spellStart"/>
            <w:r w:rsidRPr="005F6ECF">
              <w:rPr>
                <w:rFonts w:ascii="Arial" w:hAnsi="Arial" w:cs="Arial"/>
                <w:sz w:val="18"/>
                <w:szCs w:val="18"/>
                <w:lang w:val="en-GB"/>
              </w:rPr>
              <w:t>gNB</w:t>
            </w:r>
            <w:proofErr w:type="spellEnd"/>
            <w:r w:rsidRPr="005F6ECF">
              <w:rPr>
                <w:rFonts w:ascii="Arial" w:hAnsi="Arial" w:cs="Arial"/>
                <w:sz w:val="18"/>
                <w:szCs w:val="18"/>
                <w:lang w:val="en-GB"/>
              </w:rPr>
              <w:t xml:space="preserve"> -&gt; IAB-DU</w:t>
            </w:r>
          </w:p>
        </w:tc>
        <w:tc>
          <w:tcPr>
            <w:tcW w:w="2211" w:type="dxa"/>
            <w:vAlign w:val="center"/>
          </w:tcPr>
          <w:p w:rsidR="00550A90" w:rsidRPr="005F6ECF" w:rsidRDefault="00550A90" w:rsidP="00365179">
            <w:pPr>
              <w:spacing w:afterLines="50" w:after="156"/>
              <w:jc w:val="center"/>
              <w:rPr>
                <w:rFonts w:ascii="Arial" w:hAnsi="Arial" w:cs="Arial"/>
                <w:sz w:val="18"/>
                <w:szCs w:val="18"/>
                <w:lang w:val="en-GB"/>
              </w:rPr>
            </w:pPr>
            <w:r w:rsidRPr="005F6ECF">
              <w:rPr>
                <w:rFonts w:ascii="Arial" w:hAnsi="Arial" w:cs="Arial"/>
                <w:sz w:val="18"/>
                <w:szCs w:val="18"/>
                <w:lang w:val="en-GB"/>
              </w:rPr>
              <w:t>45</w:t>
            </w:r>
          </w:p>
        </w:tc>
        <w:tc>
          <w:tcPr>
            <w:tcW w:w="2211" w:type="dxa"/>
            <w:vAlign w:val="center"/>
          </w:tcPr>
          <w:p w:rsidR="00550A90" w:rsidRPr="005F6ECF" w:rsidRDefault="00550A90" w:rsidP="00365179">
            <w:pPr>
              <w:spacing w:afterLines="50" w:after="156"/>
              <w:jc w:val="center"/>
              <w:rPr>
                <w:rFonts w:ascii="Arial" w:hAnsi="Arial" w:cs="Arial"/>
                <w:sz w:val="18"/>
                <w:szCs w:val="18"/>
                <w:lang w:val="en-GB"/>
              </w:rPr>
            </w:pPr>
            <w:r w:rsidRPr="005F6ECF">
              <w:rPr>
                <w:rFonts w:ascii="Arial" w:hAnsi="Arial" w:cs="Arial"/>
                <w:sz w:val="18"/>
                <w:szCs w:val="18"/>
                <w:lang w:val="en-GB"/>
              </w:rPr>
              <w:t>45</w:t>
            </w:r>
          </w:p>
        </w:tc>
      </w:tr>
      <w:tr w:rsidR="00550A90" w:rsidRPr="005F6ECF" w:rsidTr="00365179">
        <w:trPr>
          <w:jc w:val="center"/>
        </w:trPr>
        <w:tc>
          <w:tcPr>
            <w:tcW w:w="2211" w:type="dxa"/>
            <w:vAlign w:val="center"/>
          </w:tcPr>
          <w:p w:rsidR="00550A90" w:rsidRPr="005F6ECF" w:rsidRDefault="00550A90" w:rsidP="00365179">
            <w:pPr>
              <w:spacing w:afterLines="50" w:after="156"/>
              <w:jc w:val="center"/>
              <w:rPr>
                <w:rFonts w:ascii="Arial" w:hAnsi="Arial" w:cs="Arial"/>
                <w:sz w:val="18"/>
                <w:szCs w:val="18"/>
                <w:lang w:val="en-GB"/>
              </w:rPr>
            </w:pPr>
            <w:r w:rsidRPr="005F6ECF">
              <w:rPr>
                <w:rFonts w:ascii="Arial" w:hAnsi="Arial" w:cs="Arial"/>
                <w:sz w:val="18"/>
                <w:szCs w:val="18"/>
                <w:lang w:val="en-GB"/>
              </w:rPr>
              <w:t>IAB-DU -&gt; UE</w:t>
            </w:r>
          </w:p>
        </w:tc>
        <w:tc>
          <w:tcPr>
            <w:tcW w:w="2211" w:type="dxa"/>
            <w:vAlign w:val="center"/>
          </w:tcPr>
          <w:p w:rsidR="00550A90" w:rsidRPr="005F6ECF" w:rsidRDefault="00550A90" w:rsidP="00365179">
            <w:pPr>
              <w:spacing w:afterLines="50" w:after="156"/>
              <w:jc w:val="center"/>
              <w:rPr>
                <w:rFonts w:ascii="Arial" w:hAnsi="Arial" w:cs="Arial"/>
                <w:sz w:val="18"/>
                <w:szCs w:val="18"/>
                <w:lang w:val="en-GB"/>
              </w:rPr>
            </w:pPr>
            <w:r w:rsidRPr="005F6ECF">
              <w:rPr>
                <w:rFonts w:ascii="Arial" w:hAnsi="Arial" w:cs="Arial"/>
                <w:sz w:val="18"/>
                <w:szCs w:val="18"/>
                <w:lang w:val="en-GB"/>
              </w:rPr>
              <w:t>45</w:t>
            </w:r>
          </w:p>
        </w:tc>
        <w:tc>
          <w:tcPr>
            <w:tcW w:w="2211" w:type="dxa"/>
            <w:vAlign w:val="center"/>
          </w:tcPr>
          <w:p w:rsidR="00550A90" w:rsidRPr="005F6ECF" w:rsidRDefault="00550A90" w:rsidP="00365179">
            <w:pPr>
              <w:spacing w:afterLines="50" w:after="156"/>
              <w:jc w:val="center"/>
              <w:rPr>
                <w:rFonts w:ascii="Arial" w:hAnsi="Arial" w:cs="Arial"/>
                <w:sz w:val="18"/>
                <w:szCs w:val="18"/>
                <w:lang w:val="en-GB"/>
              </w:rPr>
            </w:pPr>
            <w:r w:rsidRPr="005F6ECF">
              <w:rPr>
                <w:rFonts w:ascii="Arial" w:hAnsi="Arial" w:cs="Arial"/>
                <w:sz w:val="18"/>
                <w:szCs w:val="18"/>
                <w:lang w:val="en-GB"/>
              </w:rPr>
              <w:t>33</w:t>
            </w:r>
          </w:p>
        </w:tc>
      </w:tr>
      <w:tr w:rsidR="00550A90" w:rsidRPr="005F6ECF" w:rsidTr="00365179">
        <w:trPr>
          <w:jc w:val="center"/>
        </w:trPr>
        <w:tc>
          <w:tcPr>
            <w:tcW w:w="2211" w:type="dxa"/>
            <w:vAlign w:val="center"/>
          </w:tcPr>
          <w:p w:rsidR="00550A90" w:rsidRPr="005F6ECF" w:rsidRDefault="00550A90" w:rsidP="00365179">
            <w:pPr>
              <w:spacing w:afterLines="50" w:after="156"/>
              <w:jc w:val="center"/>
              <w:rPr>
                <w:rFonts w:ascii="Arial" w:hAnsi="Arial" w:cs="Arial"/>
                <w:sz w:val="18"/>
                <w:szCs w:val="18"/>
                <w:lang w:val="en-GB"/>
              </w:rPr>
            </w:pPr>
            <w:r w:rsidRPr="005F6ECF">
              <w:rPr>
                <w:rFonts w:ascii="Arial" w:hAnsi="Arial" w:cs="Arial"/>
                <w:sz w:val="18"/>
                <w:szCs w:val="18"/>
                <w:lang w:val="en-GB"/>
              </w:rPr>
              <w:t>UE -&gt; IAB-DU</w:t>
            </w:r>
          </w:p>
        </w:tc>
        <w:tc>
          <w:tcPr>
            <w:tcW w:w="2211" w:type="dxa"/>
            <w:vAlign w:val="center"/>
          </w:tcPr>
          <w:p w:rsidR="00550A90" w:rsidRPr="005F6ECF" w:rsidRDefault="00550A90" w:rsidP="00365179">
            <w:pPr>
              <w:spacing w:afterLines="50" w:after="156"/>
              <w:jc w:val="center"/>
              <w:rPr>
                <w:rFonts w:ascii="Arial" w:hAnsi="Arial" w:cs="Arial"/>
                <w:sz w:val="18"/>
                <w:szCs w:val="18"/>
                <w:lang w:val="en-GB"/>
              </w:rPr>
            </w:pPr>
            <w:r w:rsidRPr="005F6ECF">
              <w:rPr>
                <w:rFonts w:ascii="Arial" w:hAnsi="Arial" w:cs="Arial"/>
                <w:sz w:val="18"/>
                <w:szCs w:val="18"/>
                <w:lang w:val="en-GB"/>
              </w:rPr>
              <w:t>30</w:t>
            </w:r>
          </w:p>
        </w:tc>
        <w:tc>
          <w:tcPr>
            <w:tcW w:w="2211" w:type="dxa"/>
            <w:vAlign w:val="center"/>
          </w:tcPr>
          <w:p w:rsidR="00550A90" w:rsidRPr="005F6ECF" w:rsidRDefault="00550A90" w:rsidP="00365179">
            <w:pPr>
              <w:spacing w:afterLines="50" w:after="156"/>
              <w:jc w:val="center"/>
              <w:rPr>
                <w:rFonts w:ascii="Arial" w:hAnsi="Arial" w:cs="Arial"/>
                <w:sz w:val="18"/>
                <w:szCs w:val="18"/>
                <w:lang w:val="en-GB"/>
              </w:rPr>
            </w:pPr>
            <w:r w:rsidRPr="005F6ECF">
              <w:rPr>
                <w:rFonts w:ascii="Arial" w:hAnsi="Arial" w:cs="Arial"/>
                <w:sz w:val="18"/>
                <w:szCs w:val="18"/>
                <w:lang w:val="en-GB"/>
              </w:rPr>
              <w:t>45</w:t>
            </w:r>
          </w:p>
        </w:tc>
      </w:tr>
    </w:tbl>
    <w:p w:rsidR="00A55CA7" w:rsidRDefault="00A55CA7" w:rsidP="00C3161B">
      <w:pPr>
        <w:rPr>
          <w:szCs w:val="21"/>
        </w:rPr>
      </w:pPr>
    </w:p>
    <w:p w:rsidR="000E160E" w:rsidRPr="005F6ECF" w:rsidRDefault="00550A90" w:rsidP="005F6ECF">
      <w:pPr>
        <w:jc w:val="center"/>
        <w:rPr>
          <w:rFonts w:ascii="Arial" w:hAnsi="Arial" w:cs="Arial"/>
          <w:b/>
          <w:sz w:val="18"/>
          <w:szCs w:val="18"/>
        </w:rPr>
      </w:pPr>
      <w:r w:rsidRPr="005F6ECF">
        <w:rPr>
          <w:rFonts w:ascii="Arial" w:hAnsi="Arial" w:cs="Arial"/>
          <w:b/>
          <w:sz w:val="18"/>
          <w:szCs w:val="18"/>
        </w:rPr>
        <w:t>Table 2: ACIR for FR2 simulation</w:t>
      </w:r>
    </w:p>
    <w:tbl>
      <w:tblPr>
        <w:tblStyle w:val="TableGrid"/>
        <w:tblW w:w="0" w:type="auto"/>
        <w:jc w:val="center"/>
        <w:tblLook w:val="04A0" w:firstRow="1" w:lastRow="0" w:firstColumn="1" w:lastColumn="0" w:noHBand="0" w:noVBand="1"/>
      </w:tblPr>
      <w:tblGrid>
        <w:gridCol w:w="2325"/>
        <w:gridCol w:w="2325"/>
        <w:gridCol w:w="2325"/>
      </w:tblGrid>
      <w:tr w:rsidR="000E160E" w:rsidRPr="005F6ECF" w:rsidTr="00AE5ABE">
        <w:trPr>
          <w:jc w:val="center"/>
        </w:trPr>
        <w:tc>
          <w:tcPr>
            <w:tcW w:w="2325" w:type="dxa"/>
            <w:vAlign w:val="center"/>
          </w:tcPr>
          <w:p w:rsidR="000E160E" w:rsidRPr="005F6ECF" w:rsidRDefault="000E160E" w:rsidP="00365179">
            <w:pPr>
              <w:spacing w:afterLines="50" w:after="156"/>
              <w:jc w:val="center"/>
              <w:rPr>
                <w:rFonts w:ascii="Arial" w:hAnsi="Arial" w:cs="Arial"/>
                <w:b/>
                <w:sz w:val="18"/>
                <w:szCs w:val="18"/>
                <w:lang w:val="en-GB"/>
              </w:rPr>
            </w:pPr>
            <w:r w:rsidRPr="005F6ECF">
              <w:rPr>
                <w:rFonts w:ascii="Arial" w:hAnsi="Arial" w:cs="Arial"/>
                <w:b/>
                <w:sz w:val="18"/>
                <w:szCs w:val="18"/>
                <w:lang w:val="en-GB"/>
              </w:rPr>
              <w:t>Case</w:t>
            </w:r>
          </w:p>
        </w:tc>
        <w:tc>
          <w:tcPr>
            <w:tcW w:w="2325" w:type="dxa"/>
            <w:vAlign w:val="center"/>
          </w:tcPr>
          <w:p w:rsidR="000E160E" w:rsidRPr="005F6ECF" w:rsidRDefault="000E160E" w:rsidP="00365179">
            <w:pPr>
              <w:spacing w:afterLines="50" w:after="156"/>
              <w:jc w:val="center"/>
              <w:rPr>
                <w:rFonts w:ascii="Arial" w:hAnsi="Arial" w:cs="Arial"/>
                <w:b/>
                <w:sz w:val="18"/>
                <w:szCs w:val="18"/>
                <w:lang w:val="en-GB"/>
              </w:rPr>
            </w:pPr>
            <w:r w:rsidRPr="005F6ECF">
              <w:rPr>
                <w:rFonts w:ascii="Arial" w:hAnsi="Arial" w:cs="Arial"/>
                <w:b/>
                <w:sz w:val="18"/>
                <w:szCs w:val="18"/>
                <w:lang w:val="en-GB"/>
              </w:rPr>
              <w:t>TX ACLR(dB)</w:t>
            </w:r>
          </w:p>
        </w:tc>
        <w:tc>
          <w:tcPr>
            <w:tcW w:w="2325" w:type="dxa"/>
            <w:vAlign w:val="center"/>
          </w:tcPr>
          <w:p w:rsidR="000E160E" w:rsidRPr="005F6ECF" w:rsidRDefault="000E160E" w:rsidP="00365179">
            <w:pPr>
              <w:spacing w:afterLines="50" w:after="156"/>
              <w:jc w:val="center"/>
              <w:rPr>
                <w:rFonts w:ascii="Arial" w:hAnsi="Arial" w:cs="Arial"/>
                <w:b/>
                <w:sz w:val="18"/>
                <w:szCs w:val="18"/>
                <w:lang w:val="en-GB"/>
              </w:rPr>
            </w:pPr>
            <w:r w:rsidRPr="005F6ECF">
              <w:rPr>
                <w:rFonts w:ascii="Arial" w:hAnsi="Arial" w:cs="Arial"/>
                <w:b/>
                <w:sz w:val="18"/>
                <w:szCs w:val="18"/>
                <w:lang w:val="en-GB"/>
              </w:rPr>
              <w:t>RX ACS(dB)</w:t>
            </w:r>
          </w:p>
        </w:tc>
      </w:tr>
      <w:tr w:rsidR="000E160E" w:rsidRPr="005F6ECF" w:rsidTr="00AE5ABE">
        <w:trPr>
          <w:jc w:val="center"/>
        </w:trPr>
        <w:tc>
          <w:tcPr>
            <w:tcW w:w="2325" w:type="dxa"/>
            <w:vAlign w:val="center"/>
          </w:tcPr>
          <w:p w:rsidR="000E160E" w:rsidRPr="005F6ECF" w:rsidRDefault="000E160E" w:rsidP="00365179">
            <w:pPr>
              <w:spacing w:afterLines="50" w:after="156"/>
              <w:jc w:val="center"/>
              <w:rPr>
                <w:rFonts w:ascii="Arial" w:hAnsi="Arial" w:cs="Arial"/>
                <w:sz w:val="18"/>
                <w:szCs w:val="18"/>
                <w:lang w:val="en-GB"/>
              </w:rPr>
            </w:pPr>
            <w:proofErr w:type="spellStart"/>
            <w:r w:rsidRPr="005F6ECF">
              <w:rPr>
                <w:rFonts w:ascii="Arial" w:hAnsi="Arial" w:cs="Arial"/>
                <w:sz w:val="18"/>
                <w:szCs w:val="18"/>
                <w:lang w:val="en-GB"/>
              </w:rPr>
              <w:t>gNB</w:t>
            </w:r>
            <w:proofErr w:type="spellEnd"/>
            <w:r w:rsidRPr="005F6ECF">
              <w:rPr>
                <w:rFonts w:ascii="Arial" w:hAnsi="Arial" w:cs="Arial"/>
                <w:sz w:val="18"/>
                <w:szCs w:val="18"/>
                <w:lang w:val="en-GB"/>
              </w:rPr>
              <w:t xml:space="preserve"> -&gt; IAB-MT</w:t>
            </w:r>
          </w:p>
          <w:p w:rsidR="000E160E" w:rsidRPr="005F6ECF" w:rsidRDefault="000E160E" w:rsidP="00365179">
            <w:pPr>
              <w:spacing w:afterLines="50" w:after="156"/>
              <w:jc w:val="center"/>
              <w:rPr>
                <w:rFonts w:ascii="Arial" w:hAnsi="Arial" w:cs="Arial"/>
                <w:sz w:val="18"/>
                <w:szCs w:val="18"/>
                <w:lang w:val="en-GB"/>
              </w:rPr>
            </w:pPr>
            <w:r w:rsidRPr="005F6ECF">
              <w:rPr>
                <w:rFonts w:ascii="Arial" w:hAnsi="Arial" w:cs="Arial"/>
                <w:sz w:val="18"/>
                <w:szCs w:val="18"/>
                <w:lang w:val="en-GB"/>
              </w:rPr>
              <w:t>IAB-DU -&gt; IAB-MT</w:t>
            </w:r>
          </w:p>
        </w:tc>
        <w:tc>
          <w:tcPr>
            <w:tcW w:w="2325" w:type="dxa"/>
            <w:vAlign w:val="center"/>
          </w:tcPr>
          <w:p w:rsidR="000E160E" w:rsidRPr="005F6ECF" w:rsidRDefault="000E160E" w:rsidP="00365179">
            <w:pPr>
              <w:spacing w:afterLines="50" w:after="156"/>
              <w:jc w:val="center"/>
              <w:rPr>
                <w:rFonts w:ascii="Arial" w:hAnsi="Arial" w:cs="Arial"/>
                <w:sz w:val="18"/>
                <w:szCs w:val="18"/>
                <w:lang w:val="en-GB"/>
              </w:rPr>
            </w:pPr>
            <w:r w:rsidRPr="005F6ECF">
              <w:rPr>
                <w:rFonts w:ascii="Arial" w:hAnsi="Arial" w:cs="Arial"/>
                <w:sz w:val="18"/>
                <w:szCs w:val="18"/>
                <w:lang w:val="en-GB"/>
              </w:rPr>
              <w:t>28</w:t>
            </w:r>
          </w:p>
        </w:tc>
        <w:tc>
          <w:tcPr>
            <w:tcW w:w="2325" w:type="dxa"/>
            <w:vAlign w:val="center"/>
          </w:tcPr>
          <w:p w:rsidR="000E160E" w:rsidRPr="005F6ECF" w:rsidRDefault="000E160E" w:rsidP="00365179">
            <w:pPr>
              <w:spacing w:afterLines="50" w:after="156"/>
              <w:jc w:val="center"/>
              <w:rPr>
                <w:rFonts w:ascii="Arial" w:hAnsi="Arial" w:cs="Arial"/>
                <w:sz w:val="18"/>
                <w:szCs w:val="18"/>
                <w:lang w:val="en-GB"/>
              </w:rPr>
            </w:pPr>
            <w:r w:rsidRPr="005F6ECF">
              <w:rPr>
                <w:rFonts w:ascii="Arial" w:hAnsi="Arial" w:cs="Arial"/>
                <w:sz w:val="18"/>
                <w:szCs w:val="18"/>
                <w:highlight w:val="lightGray"/>
                <w:lang w:val="en-GB"/>
              </w:rPr>
              <w:t>23 or 23.5</w:t>
            </w:r>
          </w:p>
        </w:tc>
      </w:tr>
      <w:tr w:rsidR="000E160E" w:rsidRPr="005F6ECF" w:rsidTr="00AE5ABE">
        <w:trPr>
          <w:jc w:val="center"/>
        </w:trPr>
        <w:tc>
          <w:tcPr>
            <w:tcW w:w="2325" w:type="dxa"/>
            <w:vAlign w:val="center"/>
          </w:tcPr>
          <w:p w:rsidR="000E160E" w:rsidRPr="005F6ECF" w:rsidRDefault="000E160E" w:rsidP="00365179">
            <w:pPr>
              <w:spacing w:afterLines="50" w:after="156"/>
              <w:jc w:val="center"/>
              <w:rPr>
                <w:rFonts w:ascii="Arial" w:hAnsi="Arial" w:cs="Arial"/>
                <w:sz w:val="18"/>
                <w:szCs w:val="18"/>
                <w:lang w:val="en-GB"/>
              </w:rPr>
            </w:pPr>
            <w:r w:rsidRPr="005F6ECF">
              <w:rPr>
                <w:rFonts w:ascii="Arial" w:hAnsi="Arial" w:cs="Arial"/>
                <w:sz w:val="18"/>
                <w:szCs w:val="18"/>
                <w:lang w:val="en-GB"/>
              </w:rPr>
              <w:t xml:space="preserve">IAB-MT -&gt; </w:t>
            </w:r>
            <w:proofErr w:type="spellStart"/>
            <w:r w:rsidRPr="005F6ECF">
              <w:rPr>
                <w:rFonts w:ascii="Arial" w:hAnsi="Arial" w:cs="Arial"/>
                <w:sz w:val="18"/>
                <w:szCs w:val="18"/>
                <w:lang w:val="en-GB"/>
              </w:rPr>
              <w:t>gNB</w:t>
            </w:r>
            <w:proofErr w:type="spellEnd"/>
          </w:p>
          <w:p w:rsidR="000E160E" w:rsidRPr="005F6ECF" w:rsidRDefault="000E160E" w:rsidP="00365179">
            <w:pPr>
              <w:spacing w:afterLines="50" w:after="156"/>
              <w:jc w:val="center"/>
              <w:rPr>
                <w:rFonts w:ascii="Arial" w:hAnsi="Arial" w:cs="Arial"/>
                <w:sz w:val="18"/>
                <w:szCs w:val="18"/>
                <w:lang w:val="en-GB"/>
              </w:rPr>
            </w:pPr>
            <w:r w:rsidRPr="005F6ECF">
              <w:rPr>
                <w:rFonts w:ascii="Arial" w:hAnsi="Arial" w:cs="Arial"/>
                <w:sz w:val="18"/>
                <w:szCs w:val="18"/>
                <w:lang w:val="en-GB"/>
              </w:rPr>
              <w:t>IAM-MT -&gt; IAB-DU</w:t>
            </w:r>
          </w:p>
        </w:tc>
        <w:tc>
          <w:tcPr>
            <w:tcW w:w="2325" w:type="dxa"/>
            <w:vAlign w:val="center"/>
          </w:tcPr>
          <w:p w:rsidR="000E160E" w:rsidRPr="005F6ECF" w:rsidRDefault="000E160E" w:rsidP="00365179">
            <w:pPr>
              <w:spacing w:afterLines="50" w:after="156"/>
              <w:jc w:val="center"/>
              <w:rPr>
                <w:rFonts w:ascii="Arial" w:hAnsi="Arial" w:cs="Arial"/>
                <w:sz w:val="18"/>
                <w:szCs w:val="18"/>
                <w:lang w:val="en-GB"/>
              </w:rPr>
            </w:pPr>
            <w:r w:rsidRPr="005F6ECF">
              <w:rPr>
                <w:rFonts w:ascii="Arial" w:hAnsi="Arial" w:cs="Arial"/>
                <w:sz w:val="18"/>
                <w:szCs w:val="18"/>
                <w:highlight w:val="lightGray"/>
                <w:lang w:val="en-GB"/>
              </w:rPr>
              <w:t>In the range of 17-28</w:t>
            </w:r>
          </w:p>
        </w:tc>
        <w:tc>
          <w:tcPr>
            <w:tcW w:w="2325" w:type="dxa"/>
            <w:vAlign w:val="center"/>
          </w:tcPr>
          <w:p w:rsidR="000E160E" w:rsidRPr="005F6ECF" w:rsidRDefault="000E160E" w:rsidP="00365179">
            <w:pPr>
              <w:spacing w:afterLines="50" w:after="156"/>
              <w:jc w:val="center"/>
              <w:rPr>
                <w:rFonts w:ascii="Arial" w:hAnsi="Arial" w:cs="Arial"/>
                <w:sz w:val="18"/>
                <w:szCs w:val="18"/>
                <w:lang w:val="en-GB"/>
              </w:rPr>
            </w:pPr>
            <w:r w:rsidRPr="005F6ECF">
              <w:rPr>
                <w:rFonts w:ascii="Arial" w:hAnsi="Arial" w:cs="Arial"/>
                <w:sz w:val="18"/>
                <w:szCs w:val="18"/>
                <w:lang w:val="en-GB"/>
              </w:rPr>
              <w:t>23.5</w:t>
            </w:r>
          </w:p>
        </w:tc>
      </w:tr>
      <w:tr w:rsidR="000E160E" w:rsidRPr="005F6ECF" w:rsidTr="00AE5ABE">
        <w:trPr>
          <w:jc w:val="center"/>
        </w:trPr>
        <w:tc>
          <w:tcPr>
            <w:tcW w:w="2325" w:type="dxa"/>
            <w:vAlign w:val="center"/>
          </w:tcPr>
          <w:p w:rsidR="000E160E" w:rsidRPr="005F6ECF" w:rsidRDefault="000E160E" w:rsidP="00365179">
            <w:pPr>
              <w:spacing w:afterLines="50" w:after="156"/>
              <w:jc w:val="center"/>
              <w:rPr>
                <w:rFonts w:ascii="Arial" w:hAnsi="Arial" w:cs="Arial"/>
                <w:sz w:val="18"/>
                <w:szCs w:val="18"/>
                <w:lang w:val="en-GB"/>
              </w:rPr>
            </w:pPr>
            <w:r w:rsidRPr="005F6ECF">
              <w:rPr>
                <w:rFonts w:ascii="Arial" w:hAnsi="Arial" w:cs="Arial"/>
                <w:sz w:val="18"/>
                <w:szCs w:val="18"/>
                <w:lang w:val="en-GB"/>
              </w:rPr>
              <w:t xml:space="preserve">IAB-DU -&gt; </w:t>
            </w:r>
            <w:proofErr w:type="spellStart"/>
            <w:r w:rsidRPr="005F6ECF">
              <w:rPr>
                <w:rFonts w:ascii="Arial" w:hAnsi="Arial" w:cs="Arial"/>
                <w:sz w:val="18"/>
                <w:szCs w:val="18"/>
                <w:lang w:val="en-GB"/>
              </w:rPr>
              <w:t>gNB</w:t>
            </w:r>
            <w:proofErr w:type="spellEnd"/>
          </w:p>
          <w:p w:rsidR="000E160E" w:rsidRPr="005F6ECF" w:rsidRDefault="000E160E" w:rsidP="00365179">
            <w:pPr>
              <w:spacing w:afterLines="50" w:after="156"/>
              <w:jc w:val="center"/>
              <w:rPr>
                <w:rFonts w:ascii="Arial" w:hAnsi="Arial" w:cs="Arial"/>
                <w:sz w:val="18"/>
                <w:szCs w:val="18"/>
                <w:lang w:val="en-GB"/>
              </w:rPr>
            </w:pPr>
            <w:proofErr w:type="spellStart"/>
            <w:r w:rsidRPr="005F6ECF">
              <w:rPr>
                <w:rFonts w:ascii="Arial" w:hAnsi="Arial" w:cs="Arial"/>
                <w:sz w:val="18"/>
                <w:szCs w:val="18"/>
                <w:lang w:val="en-GB"/>
              </w:rPr>
              <w:t>gNB</w:t>
            </w:r>
            <w:proofErr w:type="spellEnd"/>
            <w:r w:rsidRPr="005F6ECF">
              <w:rPr>
                <w:rFonts w:ascii="Arial" w:hAnsi="Arial" w:cs="Arial"/>
                <w:sz w:val="18"/>
                <w:szCs w:val="18"/>
                <w:lang w:val="en-GB"/>
              </w:rPr>
              <w:t xml:space="preserve"> -&gt; IAB-DU</w:t>
            </w:r>
          </w:p>
        </w:tc>
        <w:tc>
          <w:tcPr>
            <w:tcW w:w="2325" w:type="dxa"/>
            <w:vAlign w:val="center"/>
          </w:tcPr>
          <w:p w:rsidR="000E160E" w:rsidRPr="005F6ECF" w:rsidRDefault="000E160E" w:rsidP="00365179">
            <w:pPr>
              <w:spacing w:afterLines="50" w:after="156"/>
              <w:jc w:val="center"/>
              <w:rPr>
                <w:rFonts w:ascii="Arial" w:hAnsi="Arial" w:cs="Arial"/>
                <w:sz w:val="18"/>
                <w:szCs w:val="18"/>
                <w:lang w:val="en-GB"/>
              </w:rPr>
            </w:pPr>
            <w:r w:rsidRPr="005F6ECF">
              <w:rPr>
                <w:rFonts w:ascii="Arial" w:hAnsi="Arial" w:cs="Arial"/>
                <w:sz w:val="18"/>
                <w:szCs w:val="18"/>
                <w:lang w:val="en-GB"/>
              </w:rPr>
              <w:t>28</w:t>
            </w:r>
          </w:p>
        </w:tc>
        <w:tc>
          <w:tcPr>
            <w:tcW w:w="2325" w:type="dxa"/>
            <w:vAlign w:val="center"/>
          </w:tcPr>
          <w:p w:rsidR="000E160E" w:rsidRPr="005F6ECF" w:rsidRDefault="000E160E" w:rsidP="00365179">
            <w:pPr>
              <w:spacing w:afterLines="50" w:after="156"/>
              <w:jc w:val="center"/>
              <w:rPr>
                <w:rFonts w:ascii="Arial" w:hAnsi="Arial" w:cs="Arial"/>
                <w:sz w:val="18"/>
                <w:szCs w:val="18"/>
                <w:lang w:val="en-GB"/>
              </w:rPr>
            </w:pPr>
            <w:r w:rsidRPr="005F6ECF">
              <w:rPr>
                <w:rFonts w:ascii="Arial" w:hAnsi="Arial" w:cs="Arial"/>
                <w:sz w:val="18"/>
                <w:szCs w:val="18"/>
                <w:lang w:val="en-GB"/>
              </w:rPr>
              <w:t>23.5</w:t>
            </w:r>
          </w:p>
        </w:tc>
      </w:tr>
      <w:tr w:rsidR="000E160E" w:rsidRPr="005F6ECF" w:rsidTr="00AE5ABE">
        <w:trPr>
          <w:jc w:val="center"/>
        </w:trPr>
        <w:tc>
          <w:tcPr>
            <w:tcW w:w="2325" w:type="dxa"/>
            <w:vAlign w:val="center"/>
          </w:tcPr>
          <w:p w:rsidR="000E160E" w:rsidRPr="005F6ECF" w:rsidRDefault="000E160E" w:rsidP="00365179">
            <w:pPr>
              <w:spacing w:afterLines="50" w:after="156"/>
              <w:jc w:val="center"/>
              <w:rPr>
                <w:rFonts w:ascii="Arial" w:hAnsi="Arial" w:cs="Arial"/>
                <w:sz w:val="18"/>
                <w:szCs w:val="18"/>
                <w:lang w:val="en-GB"/>
              </w:rPr>
            </w:pPr>
            <w:r w:rsidRPr="005F6ECF">
              <w:rPr>
                <w:rFonts w:ascii="Arial" w:hAnsi="Arial" w:cs="Arial"/>
                <w:sz w:val="18"/>
                <w:szCs w:val="18"/>
                <w:lang w:val="en-GB"/>
              </w:rPr>
              <w:t>IAB-DU -&gt; UE</w:t>
            </w:r>
          </w:p>
        </w:tc>
        <w:tc>
          <w:tcPr>
            <w:tcW w:w="2325" w:type="dxa"/>
            <w:vAlign w:val="center"/>
          </w:tcPr>
          <w:p w:rsidR="000E160E" w:rsidRPr="005F6ECF" w:rsidRDefault="000E160E" w:rsidP="00365179">
            <w:pPr>
              <w:spacing w:afterLines="50" w:after="156"/>
              <w:jc w:val="center"/>
              <w:rPr>
                <w:rFonts w:ascii="Arial" w:hAnsi="Arial" w:cs="Arial"/>
                <w:sz w:val="18"/>
                <w:szCs w:val="18"/>
                <w:lang w:val="en-GB"/>
              </w:rPr>
            </w:pPr>
            <w:r w:rsidRPr="005F6ECF">
              <w:rPr>
                <w:rFonts w:ascii="Arial" w:hAnsi="Arial" w:cs="Arial"/>
                <w:sz w:val="18"/>
                <w:szCs w:val="18"/>
                <w:lang w:val="en-GB"/>
              </w:rPr>
              <w:t>28</w:t>
            </w:r>
          </w:p>
        </w:tc>
        <w:tc>
          <w:tcPr>
            <w:tcW w:w="2325" w:type="dxa"/>
            <w:vAlign w:val="center"/>
          </w:tcPr>
          <w:p w:rsidR="000E160E" w:rsidRPr="005F6ECF" w:rsidRDefault="000E160E" w:rsidP="00365179">
            <w:pPr>
              <w:spacing w:afterLines="50" w:after="156"/>
              <w:jc w:val="center"/>
              <w:rPr>
                <w:rFonts w:ascii="Arial" w:hAnsi="Arial" w:cs="Arial"/>
                <w:sz w:val="18"/>
                <w:szCs w:val="18"/>
                <w:lang w:val="en-GB"/>
              </w:rPr>
            </w:pPr>
            <w:r w:rsidRPr="005F6ECF">
              <w:rPr>
                <w:rFonts w:ascii="Arial" w:hAnsi="Arial" w:cs="Arial"/>
                <w:sz w:val="18"/>
                <w:szCs w:val="18"/>
                <w:lang w:val="en-GB"/>
              </w:rPr>
              <w:t>23</w:t>
            </w:r>
          </w:p>
        </w:tc>
      </w:tr>
      <w:tr w:rsidR="000E160E" w:rsidRPr="005F6ECF" w:rsidTr="00AE5ABE">
        <w:trPr>
          <w:jc w:val="center"/>
        </w:trPr>
        <w:tc>
          <w:tcPr>
            <w:tcW w:w="2325" w:type="dxa"/>
            <w:vAlign w:val="center"/>
          </w:tcPr>
          <w:p w:rsidR="000E160E" w:rsidRPr="005F6ECF" w:rsidRDefault="000E160E" w:rsidP="00365179">
            <w:pPr>
              <w:spacing w:afterLines="50" w:after="156"/>
              <w:jc w:val="center"/>
              <w:rPr>
                <w:rFonts w:ascii="Arial" w:hAnsi="Arial" w:cs="Arial"/>
                <w:sz w:val="18"/>
                <w:szCs w:val="18"/>
                <w:lang w:val="en-GB"/>
              </w:rPr>
            </w:pPr>
            <w:r w:rsidRPr="005F6ECF">
              <w:rPr>
                <w:rFonts w:ascii="Arial" w:hAnsi="Arial" w:cs="Arial"/>
                <w:sz w:val="18"/>
                <w:szCs w:val="18"/>
                <w:lang w:val="en-GB"/>
              </w:rPr>
              <w:t>UE -&gt; IAB-DU</w:t>
            </w:r>
          </w:p>
        </w:tc>
        <w:tc>
          <w:tcPr>
            <w:tcW w:w="2325" w:type="dxa"/>
            <w:vAlign w:val="center"/>
          </w:tcPr>
          <w:p w:rsidR="000E160E" w:rsidRPr="005F6ECF" w:rsidRDefault="000E160E" w:rsidP="00365179">
            <w:pPr>
              <w:spacing w:afterLines="50" w:after="156"/>
              <w:jc w:val="center"/>
              <w:rPr>
                <w:rFonts w:ascii="Arial" w:hAnsi="Arial" w:cs="Arial"/>
                <w:sz w:val="18"/>
                <w:szCs w:val="18"/>
                <w:lang w:val="en-GB"/>
              </w:rPr>
            </w:pPr>
            <w:r w:rsidRPr="005F6ECF">
              <w:rPr>
                <w:rFonts w:ascii="Arial" w:hAnsi="Arial" w:cs="Arial"/>
                <w:sz w:val="18"/>
                <w:szCs w:val="18"/>
                <w:lang w:val="en-GB"/>
              </w:rPr>
              <w:t>17</w:t>
            </w:r>
          </w:p>
        </w:tc>
        <w:tc>
          <w:tcPr>
            <w:tcW w:w="2325" w:type="dxa"/>
            <w:vAlign w:val="center"/>
          </w:tcPr>
          <w:p w:rsidR="000E160E" w:rsidRPr="005F6ECF" w:rsidRDefault="000E160E" w:rsidP="00365179">
            <w:pPr>
              <w:spacing w:afterLines="50" w:after="156"/>
              <w:jc w:val="center"/>
              <w:rPr>
                <w:rFonts w:ascii="Arial" w:hAnsi="Arial" w:cs="Arial"/>
                <w:sz w:val="18"/>
                <w:szCs w:val="18"/>
                <w:lang w:val="en-GB"/>
              </w:rPr>
            </w:pPr>
            <w:r w:rsidRPr="005F6ECF">
              <w:rPr>
                <w:rFonts w:ascii="Arial" w:hAnsi="Arial" w:cs="Arial"/>
                <w:sz w:val="18"/>
                <w:szCs w:val="18"/>
                <w:lang w:val="en-GB"/>
              </w:rPr>
              <w:t>23.5</w:t>
            </w:r>
          </w:p>
        </w:tc>
      </w:tr>
    </w:tbl>
    <w:p w:rsidR="008D4ECC" w:rsidRDefault="008D4ECC" w:rsidP="008D4ECC">
      <w:pPr>
        <w:rPr>
          <w:szCs w:val="21"/>
        </w:rPr>
      </w:pPr>
    </w:p>
    <w:p w:rsidR="008D4ECC" w:rsidRPr="005F6ECF" w:rsidRDefault="008D4ECC" w:rsidP="008D4ECC">
      <w:pPr>
        <w:rPr>
          <w:rFonts w:ascii="Arial" w:hAnsi="Arial" w:cs="Arial"/>
          <w:sz w:val="21"/>
          <w:szCs w:val="21"/>
        </w:rPr>
      </w:pPr>
      <w:r w:rsidRPr="005F6ECF">
        <w:rPr>
          <w:rFonts w:ascii="Arial" w:hAnsi="Arial" w:cs="Arial"/>
          <w:sz w:val="21"/>
          <w:szCs w:val="21"/>
        </w:rPr>
        <w:t>In initial simulation we only consider two cases for layout 1 simulation for both FR1 and FR2</w:t>
      </w:r>
      <w:r w:rsidR="00E64913" w:rsidRPr="005F6ECF">
        <w:rPr>
          <w:rFonts w:ascii="Arial" w:hAnsi="Arial" w:cs="Arial"/>
          <w:sz w:val="21"/>
          <w:szCs w:val="21"/>
        </w:rPr>
        <w:t xml:space="preserve"> as case 1 and case 2. Please note the system on adjacent channel is assumed without IAB deployed.</w:t>
      </w:r>
    </w:p>
    <w:p w:rsidR="000577D6" w:rsidRPr="005F6ECF" w:rsidRDefault="00D77789" w:rsidP="008D4ECC">
      <w:pPr>
        <w:widowControl w:val="0"/>
        <w:numPr>
          <w:ilvl w:val="0"/>
          <w:numId w:val="24"/>
        </w:numPr>
        <w:jc w:val="both"/>
        <w:rPr>
          <w:rFonts w:ascii="Arial" w:hAnsi="Arial" w:cs="Arial"/>
          <w:sz w:val="21"/>
          <w:szCs w:val="21"/>
        </w:rPr>
      </w:pPr>
      <w:r w:rsidRPr="005F6ECF">
        <w:rPr>
          <w:rFonts w:ascii="Arial" w:hAnsi="Arial" w:cs="Arial"/>
          <w:sz w:val="21"/>
          <w:szCs w:val="21"/>
        </w:rPr>
        <w:t xml:space="preserve">Case 1: IAB-MT </w:t>
      </w:r>
      <w:r w:rsidR="008D4ECC" w:rsidRPr="005F6ECF">
        <w:rPr>
          <w:rFonts w:ascii="Arial" w:hAnsi="Arial" w:cs="Arial"/>
          <w:sz w:val="21"/>
          <w:szCs w:val="21"/>
        </w:rPr>
        <w:t xml:space="preserve">UL </w:t>
      </w:r>
      <w:r w:rsidRPr="005F6ECF">
        <w:rPr>
          <w:rFonts w:ascii="Arial" w:hAnsi="Arial" w:cs="Arial"/>
          <w:sz w:val="21"/>
          <w:szCs w:val="21"/>
        </w:rPr>
        <w:t xml:space="preserve">TX for </w:t>
      </w:r>
      <w:r w:rsidR="008D4ECC" w:rsidRPr="005F6ECF">
        <w:rPr>
          <w:rFonts w:ascii="Arial" w:hAnsi="Arial" w:cs="Arial"/>
          <w:sz w:val="21"/>
          <w:szCs w:val="21"/>
        </w:rPr>
        <w:t xml:space="preserve">its </w:t>
      </w:r>
      <w:r w:rsidRPr="005F6ECF">
        <w:rPr>
          <w:rFonts w:ascii="Arial" w:hAnsi="Arial" w:cs="Arial"/>
          <w:sz w:val="21"/>
          <w:szCs w:val="21"/>
        </w:rPr>
        <w:t>ACLR</w:t>
      </w:r>
    </w:p>
    <w:p w:rsidR="000577D6" w:rsidRPr="005F6ECF" w:rsidRDefault="00D77789" w:rsidP="008D4ECC">
      <w:pPr>
        <w:widowControl w:val="0"/>
        <w:numPr>
          <w:ilvl w:val="1"/>
          <w:numId w:val="25"/>
        </w:numPr>
        <w:jc w:val="both"/>
        <w:rPr>
          <w:rFonts w:ascii="Arial" w:hAnsi="Arial" w:cs="Arial"/>
          <w:sz w:val="21"/>
          <w:szCs w:val="21"/>
        </w:rPr>
      </w:pPr>
      <w:r w:rsidRPr="005F6ECF">
        <w:rPr>
          <w:rFonts w:ascii="Arial" w:hAnsi="Arial" w:cs="Arial"/>
          <w:sz w:val="21"/>
          <w:szCs w:val="21"/>
        </w:rPr>
        <w:t>Baseline interference for victim system: co-channel interference with the same system, adjacent channel interference without IAB</w:t>
      </w:r>
    </w:p>
    <w:p w:rsidR="000577D6" w:rsidRPr="005F6ECF" w:rsidRDefault="00D77789" w:rsidP="008D4ECC">
      <w:pPr>
        <w:widowControl w:val="0"/>
        <w:numPr>
          <w:ilvl w:val="1"/>
          <w:numId w:val="25"/>
        </w:numPr>
        <w:jc w:val="both"/>
        <w:rPr>
          <w:rFonts w:ascii="Arial" w:hAnsi="Arial" w:cs="Arial"/>
          <w:sz w:val="21"/>
          <w:szCs w:val="21"/>
        </w:rPr>
      </w:pPr>
      <w:r w:rsidRPr="005F6ECF">
        <w:rPr>
          <w:rFonts w:ascii="Arial" w:hAnsi="Arial" w:cs="Arial"/>
          <w:sz w:val="21"/>
          <w:szCs w:val="21"/>
        </w:rPr>
        <w:t xml:space="preserve">New interference case: co-channel interference with the same system, IAB-MT TX interference on adjacent </w:t>
      </w:r>
      <w:proofErr w:type="gramStart"/>
      <w:r w:rsidRPr="005F6ECF">
        <w:rPr>
          <w:rFonts w:ascii="Arial" w:hAnsi="Arial" w:cs="Arial"/>
          <w:sz w:val="21"/>
          <w:szCs w:val="21"/>
        </w:rPr>
        <w:t>channel .</w:t>
      </w:r>
      <w:proofErr w:type="gramEnd"/>
      <w:r w:rsidRPr="005F6ECF">
        <w:rPr>
          <w:rFonts w:ascii="Arial" w:hAnsi="Arial" w:cs="Arial"/>
          <w:sz w:val="21"/>
          <w:szCs w:val="21"/>
        </w:rPr>
        <w:t xml:space="preserve"> </w:t>
      </w:r>
    </w:p>
    <w:p w:rsidR="000577D6" w:rsidRPr="005F6ECF" w:rsidRDefault="00D77789" w:rsidP="008D4ECC">
      <w:pPr>
        <w:widowControl w:val="0"/>
        <w:numPr>
          <w:ilvl w:val="0"/>
          <w:numId w:val="24"/>
        </w:numPr>
        <w:jc w:val="both"/>
        <w:rPr>
          <w:rFonts w:ascii="Arial" w:hAnsi="Arial" w:cs="Arial"/>
          <w:sz w:val="21"/>
          <w:szCs w:val="21"/>
        </w:rPr>
      </w:pPr>
      <w:r w:rsidRPr="005F6ECF">
        <w:rPr>
          <w:rFonts w:ascii="Arial" w:hAnsi="Arial" w:cs="Arial"/>
          <w:sz w:val="21"/>
          <w:szCs w:val="21"/>
        </w:rPr>
        <w:t xml:space="preserve">Case 2: IAB-MT </w:t>
      </w:r>
      <w:r w:rsidR="008D4ECC" w:rsidRPr="005F6ECF">
        <w:rPr>
          <w:rFonts w:ascii="Arial" w:hAnsi="Arial" w:cs="Arial"/>
          <w:sz w:val="21"/>
          <w:szCs w:val="21"/>
        </w:rPr>
        <w:t xml:space="preserve">DL </w:t>
      </w:r>
      <w:r w:rsidRPr="005F6ECF">
        <w:rPr>
          <w:rFonts w:ascii="Arial" w:hAnsi="Arial" w:cs="Arial"/>
          <w:sz w:val="21"/>
          <w:szCs w:val="21"/>
        </w:rPr>
        <w:t>RX for</w:t>
      </w:r>
      <w:r w:rsidR="008D4ECC" w:rsidRPr="005F6ECF">
        <w:rPr>
          <w:rFonts w:ascii="Arial" w:hAnsi="Arial" w:cs="Arial"/>
          <w:sz w:val="21"/>
          <w:szCs w:val="21"/>
        </w:rPr>
        <w:t xml:space="preserve"> its</w:t>
      </w:r>
      <w:r w:rsidRPr="005F6ECF">
        <w:rPr>
          <w:rFonts w:ascii="Arial" w:hAnsi="Arial" w:cs="Arial"/>
          <w:sz w:val="21"/>
          <w:szCs w:val="21"/>
        </w:rPr>
        <w:t xml:space="preserve"> ACS</w:t>
      </w:r>
    </w:p>
    <w:p w:rsidR="000577D6" w:rsidRPr="005F6ECF" w:rsidRDefault="00D77789" w:rsidP="008D4ECC">
      <w:pPr>
        <w:widowControl w:val="0"/>
        <w:numPr>
          <w:ilvl w:val="1"/>
          <w:numId w:val="25"/>
        </w:numPr>
        <w:tabs>
          <w:tab w:val="num" w:pos="2880"/>
        </w:tabs>
        <w:jc w:val="both"/>
        <w:rPr>
          <w:rFonts w:ascii="Arial" w:hAnsi="Arial" w:cs="Arial"/>
          <w:sz w:val="21"/>
          <w:szCs w:val="21"/>
        </w:rPr>
      </w:pPr>
      <w:r w:rsidRPr="005F6ECF">
        <w:rPr>
          <w:rFonts w:ascii="Arial" w:hAnsi="Arial" w:cs="Arial"/>
          <w:sz w:val="21"/>
          <w:szCs w:val="21"/>
        </w:rPr>
        <w:t xml:space="preserve"> Baseline interference: co-channel interference from </w:t>
      </w:r>
      <w:proofErr w:type="spellStart"/>
      <w:r w:rsidRPr="005F6ECF">
        <w:rPr>
          <w:rFonts w:ascii="Arial" w:hAnsi="Arial" w:cs="Arial"/>
          <w:sz w:val="21"/>
          <w:szCs w:val="21"/>
        </w:rPr>
        <w:t>gNB</w:t>
      </w:r>
      <w:proofErr w:type="spellEnd"/>
      <w:r w:rsidRPr="005F6ECF">
        <w:rPr>
          <w:rFonts w:ascii="Arial" w:hAnsi="Arial" w:cs="Arial"/>
          <w:sz w:val="21"/>
          <w:szCs w:val="21"/>
        </w:rPr>
        <w:t xml:space="preserve"> TX</w:t>
      </w:r>
    </w:p>
    <w:p w:rsidR="000577D6" w:rsidRPr="005F6ECF" w:rsidRDefault="005F6ECF" w:rsidP="008D4ECC">
      <w:pPr>
        <w:widowControl w:val="0"/>
        <w:numPr>
          <w:ilvl w:val="1"/>
          <w:numId w:val="25"/>
        </w:numPr>
        <w:tabs>
          <w:tab w:val="num" w:pos="2880"/>
        </w:tabs>
        <w:jc w:val="both"/>
        <w:rPr>
          <w:rFonts w:ascii="Arial" w:hAnsi="Arial" w:cs="Arial"/>
          <w:sz w:val="21"/>
          <w:szCs w:val="21"/>
        </w:rPr>
      </w:pPr>
      <w:r>
        <w:rPr>
          <w:rFonts w:ascii="Arial" w:hAnsi="Arial" w:cs="Arial"/>
          <w:noProof/>
          <w:sz w:val="21"/>
          <w:szCs w:val="21"/>
        </w:rPr>
        <mc:AlternateContent>
          <mc:Choice Requires="wps">
            <w:drawing>
              <wp:anchor distT="0" distB="0" distL="114300" distR="114300" simplePos="0" relativeHeight="251659264" behindDoc="0" locked="0" layoutInCell="1" allowOverlap="1">
                <wp:simplePos x="0" y="0"/>
                <wp:positionH relativeFrom="column">
                  <wp:posOffset>3504235</wp:posOffset>
                </wp:positionH>
                <wp:positionV relativeFrom="paragraph">
                  <wp:posOffset>279930</wp:posOffset>
                </wp:positionV>
                <wp:extent cx="0" cy="1533645"/>
                <wp:effectExtent l="0" t="0" r="19050" b="9525"/>
                <wp:wrapNone/>
                <wp:docPr id="2" name="Straight Connector 2"/>
                <wp:cNvGraphicFramePr/>
                <a:graphic xmlns:a="http://schemas.openxmlformats.org/drawingml/2006/main">
                  <a:graphicData uri="http://schemas.microsoft.com/office/word/2010/wordprocessingShape">
                    <wps:wsp>
                      <wps:cNvCnPr/>
                      <wps:spPr>
                        <a:xfrm>
                          <a:off x="0" y="0"/>
                          <a:ext cx="0" cy="15336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275.9pt,22.05pt" to="275.9pt,1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" strokecolor="#4579b8 [3044]"/>
            </w:pict>
          </mc:Fallback>
        </mc:AlternateContent>
      </w:r>
      <w:r w:rsidR="00D77789" w:rsidRPr="005F6ECF">
        <w:rPr>
          <w:rFonts w:ascii="Arial" w:hAnsi="Arial" w:cs="Arial"/>
          <w:sz w:val="21"/>
          <w:szCs w:val="21"/>
        </w:rPr>
        <w:t xml:space="preserve">New interference case: co-channel interference from </w:t>
      </w:r>
      <w:proofErr w:type="spellStart"/>
      <w:r w:rsidR="00D77789" w:rsidRPr="005F6ECF">
        <w:rPr>
          <w:rFonts w:ascii="Arial" w:hAnsi="Arial" w:cs="Arial"/>
          <w:sz w:val="21"/>
          <w:szCs w:val="21"/>
        </w:rPr>
        <w:t>gNB</w:t>
      </w:r>
      <w:proofErr w:type="spellEnd"/>
      <w:r w:rsidR="00D77789" w:rsidRPr="005F6ECF">
        <w:rPr>
          <w:rFonts w:ascii="Arial" w:hAnsi="Arial" w:cs="Arial"/>
          <w:sz w:val="21"/>
          <w:szCs w:val="21"/>
        </w:rPr>
        <w:t xml:space="preserve"> TX, adjacent channel interference from aggressor system</w:t>
      </w:r>
    </w:p>
    <w:p w:rsidR="008D4ECC" w:rsidRPr="008D4ECC" w:rsidRDefault="008D4ECC" w:rsidP="001C2584">
      <w:pPr>
        <w:jc w:val="center"/>
        <w:rPr>
          <w:szCs w:val="21"/>
        </w:rPr>
      </w:pPr>
      <w:r w:rsidRPr="008D4ECC">
        <w:rPr>
          <w:noProof/>
          <w:szCs w:val="21"/>
        </w:rPr>
        <w:drawing>
          <wp:inline distT="0" distB="0" distL="0" distR="0" wp14:anchorId="6EB41D05" wp14:editId="0ECA335E">
            <wp:extent cx="2208066" cy="1070658"/>
            <wp:effectExtent l="0" t="0" r="1905" b="0"/>
            <wp:docPr id="133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5"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09427" cy="1071318"/>
                    </a:xfrm>
                    <a:prstGeom prst="rect">
                      <a:avLst/>
                    </a:prstGeom>
                    <a:noFill/>
                    <a:ln>
                      <a:noFill/>
                    </a:ln>
                    <a:extLst/>
                  </pic:spPr>
                </pic:pic>
              </a:graphicData>
            </a:graphic>
          </wp:inline>
        </w:drawing>
      </w:r>
      <w:r w:rsidRPr="008D4ECC">
        <w:rPr>
          <w:noProof/>
          <w:szCs w:val="21"/>
        </w:rPr>
        <w:drawing>
          <wp:inline distT="0" distB="0" distL="0" distR="0" wp14:anchorId="5A2FC6DD" wp14:editId="75ECEEBD">
            <wp:extent cx="1383175" cy="1187694"/>
            <wp:effectExtent l="0" t="0" r="7620" b="0"/>
            <wp:docPr id="1331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7"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83501" cy="1187974"/>
                    </a:xfrm>
                    <a:prstGeom prst="rect">
                      <a:avLst/>
                    </a:prstGeom>
                    <a:noFill/>
                    <a:ln>
                      <a:noFill/>
                    </a:ln>
                    <a:extLst/>
                  </pic:spPr>
                </pic:pic>
              </a:graphicData>
            </a:graphic>
          </wp:inline>
        </w:drawing>
      </w:r>
    </w:p>
    <w:p w:rsidR="00E862E6" w:rsidRPr="005F6ECF" w:rsidRDefault="008D4ECC" w:rsidP="005F6ECF">
      <w:pPr>
        <w:ind w:firstLineChars="1100" w:firstLine="1988"/>
        <w:rPr>
          <w:rFonts w:ascii="Arial" w:hAnsi="Arial" w:cs="Arial"/>
          <w:b/>
          <w:sz w:val="18"/>
          <w:szCs w:val="18"/>
        </w:rPr>
      </w:pPr>
      <w:r w:rsidRPr="005F6ECF">
        <w:rPr>
          <w:rFonts w:ascii="Arial" w:hAnsi="Arial" w:cs="Arial"/>
          <w:b/>
          <w:sz w:val="18"/>
          <w:szCs w:val="18"/>
        </w:rPr>
        <w:t xml:space="preserve">Figure 1: case1                   </w:t>
      </w:r>
      <w:r w:rsidR="005F6ECF">
        <w:rPr>
          <w:rFonts w:ascii="Arial" w:hAnsi="Arial" w:cs="Arial" w:hint="eastAsia"/>
          <w:b/>
          <w:sz w:val="18"/>
          <w:szCs w:val="18"/>
        </w:rPr>
        <w:t xml:space="preserve">   </w:t>
      </w:r>
      <w:r w:rsidRPr="005F6ECF">
        <w:rPr>
          <w:rFonts w:ascii="Arial" w:hAnsi="Arial" w:cs="Arial"/>
          <w:b/>
          <w:sz w:val="18"/>
          <w:szCs w:val="18"/>
        </w:rPr>
        <w:t xml:space="preserve">     Figure 2: case 2</w:t>
      </w:r>
    </w:p>
    <w:p w:rsidR="00341B29" w:rsidRPr="005F6ECF" w:rsidRDefault="00341B29" w:rsidP="00341B29">
      <w:pPr>
        <w:rPr>
          <w:rFonts w:ascii="Arial" w:hAnsi="Arial" w:cs="Arial"/>
          <w:sz w:val="21"/>
          <w:szCs w:val="21"/>
        </w:rPr>
      </w:pPr>
    </w:p>
    <w:p w:rsidR="00E64913" w:rsidRPr="005F6ECF" w:rsidRDefault="00E64913" w:rsidP="00341B29">
      <w:pPr>
        <w:rPr>
          <w:rFonts w:ascii="Arial" w:hAnsi="Arial" w:cs="Arial"/>
          <w:sz w:val="21"/>
          <w:szCs w:val="21"/>
        </w:rPr>
      </w:pPr>
      <w:r w:rsidRPr="005F6ECF">
        <w:rPr>
          <w:rFonts w:ascii="Arial" w:hAnsi="Arial" w:cs="Arial"/>
          <w:sz w:val="21"/>
          <w:szCs w:val="21"/>
        </w:rPr>
        <w:t xml:space="preserve">All the other simulations are configured according to agreed WF. </w:t>
      </w:r>
    </w:p>
    <w:p w:rsidR="00A55CA7" w:rsidRDefault="00A55CA7" w:rsidP="00A55CA7">
      <w:pPr>
        <w:pStyle w:val="Heading1"/>
        <w:rPr>
          <w:rFonts w:cs="Arial"/>
          <w:lang w:eastAsia="zh-CN"/>
        </w:rPr>
      </w:pPr>
      <w:r>
        <w:rPr>
          <w:rFonts w:cs="Arial" w:hint="eastAsia"/>
          <w:lang w:eastAsia="zh-CN"/>
        </w:rPr>
        <w:t>Simulation results</w:t>
      </w:r>
    </w:p>
    <w:p w:rsidR="000E160E" w:rsidRPr="002C322E" w:rsidRDefault="003B34AA" w:rsidP="003B34AA">
      <w:pPr>
        <w:jc w:val="center"/>
        <w:rPr>
          <w:rFonts w:ascii="Arial" w:hAnsi="Arial" w:cs="Arial"/>
          <w:b/>
          <w:sz w:val="18"/>
          <w:szCs w:val="18"/>
        </w:rPr>
      </w:pPr>
      <w:r w:rsidRPr="002C322E">
        <w:rPr>
          <w:rFonts w:ascii="Arial" w:hAnsi="Arial" w:cs="Arial"/>
          <w:b/>
          <w:sz w:val="18"/>
          <w:szCs w:val="18"/>
        </w:rPr>
        <w:t>Table 1</w:t>
      </w:r>
      <w:r w:rsidRPr="002C322E">
        <w:rPr>
          <w:rFonts w:ascii="Arial" w:hAnsi="Arial" w:cs="Arial"/>
          <w:b/>
          <w:sz w:val="18"/>
          <w:szCs w:val="18"/>
        </w:rPr>
        <w:t>：</w:t>
      </w:r>
      <w:r w:rsidRPr="002C322E">
        <w:rPr>
          <w:rFonts w:ascii="Arial" w:hAnsi="Arial" w:cs="Arial"/>
          <w:b/>
          <w:sz w:val="18"/>
          <w:szCs w:val="18"/>
        </w:rPr>
        <w:t xml:space="preserve"> </w:t>
      </w:r>
      <w:r w:rsidR="009D11FB" w:rsidRPr="002C322E">
        <w:rPr>
          <w:rFonts w:ascii="Arial" w:hAnsi="Arial" w:cs="Arial"/>
          <w:b/>
          <w:sz w:val="18"/>
          <w:szCs w:val="18"/>
        </w:rPr>
        <w:t>Simulation result</w:t>
      </w:r>
      <w:r w:rsidRPr="002C322E">
        <w:rPr>
          <w:rFonts w:ascii="Arial" w:hAnsi="Arial" w:cs="Arial"/>
          <w:b/>
          <w:sz w:val="18"/>
          <w:szCs w:val="18"/>
        </w:rPr>
        <w:t xml:space="preserve"> for FR1 case 1</w:t>
      </w:r>
    </w:p>
    <w:tbl>
      <w:tblPr>
        <w:tblW w:w="5000" w:type="pct"/>
        <w:tblCellMar>
          <w:left w:w="0" w:type="dxa"/>
          <w:right w:w="0" w:type="dxa"/>
        </w:tblCellMar>
        <w:tblLook w:val="04A0" w:firstRow="1" w:lastRow="0" w:firstColumn="1" w:lastColumn="0" w:noHBand="0" w:noVBand="1"/>
      </w:tblPr>
      <w:tblGrid>
        <w:gridCol w:w="739"/>
        <w:gridCol w:w="1088"/>
        <w:gridCol w:w="1857"/>
        <w:gridCol w:w="1692"/>
        <w:gridCol w:w="1601"/>
        <w:gridCol w:w="1635"/>
        <w:gridCol w:w="1332"/>
      </w:tblGrid>
      <w:tr w:rsidR="0015672B" w:rsidRPr="002C322E" w:rsidTr="003B34AA">
        <w:trPr>
          <w:trHeight w:val="694"/>
        </w:trPr>
        <w:tc>
          <w:tcPr>
            <w:tcW w:w="340"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15672B" w:rsidRPr="002C322E" w:rsidRDefault="0015672B" w:rsidP="003B34AA">
            <w:pPr>
              <w:jc w:val="center"/>
              <w:rPr>
                <w:rFonts w:ascii="Arial" w:eastAsiaTheme="minorEastAsia" w:hAnsi="Arial" w:cs="Arial"/>
                <w:bCs/>
                <w:color w:val="000000" w:themeColor="text1"/>
                <w:kern w:val="24"/>
                <w:sz w:val="18"/>
                <w:szCs w:val="18"/>
              </w:rPr>
            </w:pPr>
            <w:r w:rsidRPr="002C322E">
              <w:rPr>
                <w:rFonts w:ascii="Arial" w:hAnsi="Arial" w:cs="Arial" w:hint="eastAsia"/>
                <w:bCs/>
                <w:color w:val="000000" w:themeColor="text1"/>
                <w:kern w:val="24"/>
                <w:sz w:val="18"/>
                <w:szCs w:val="18"/>
              </w:rPr>
              <w:t>MT UL Power control</w:t>
            </w:r>
          </w:p>
        </w:tc>
        <w:tc>
          <w:tcPr>
            <w:tcW w:w="55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15672B" w:rsidRPr="002C322E" w:rsidRDefault="0015672B" w:rsidP="003B34AA">
            <w:pPr>
              <w:jc w:val="center"/>
              <w:rPr>
                <w:rFonts w:ascii="Arial" w:eastAsiaTheme="minorEastAsia" w:hAnsi="Arial" w:cs="Arial"/>
                <w:bCs/>
                <w:color w:val="000000" w:themeColor="text1"/>
                <w:kern w:val="24"/>
                <w:sz w:val="18"/>
                <w:szCs w:val="18"/>
              </w:rPr>
            </w:pPr>
            <w:r w:rsidRPr="002C322E">
              <w:rPr>
                <w:rFonts w:ascii="Arial" w:hAnsi="Arial" w:cs="Arial" w:hint="eastAsia"/>
                <w:bCs/>
                <w:color w:val="000000" w:themeColor="text1"/>
                <w:kern w:val="24"/>
                <w:sz w:val="18"/>
                <w:szCs w:val="18"/>
              </w:rPr>
              <w:t xml:space="preserve">IAB </w:t>
            </w:r>
            <w:r w:rsidRPr="002C322E">
              <w:rPr>
                <w:rFonts w:ascii="Arial" w:hAnsi="Arial" w:cs="Arial"/>
                <w:bCs/>
                <w:color w:val="000000" w:themeColor="text1"/>
                <w:kern w:val="24"/>
                <w:sz w:val="18"/>
                <w:szCs w:val="18"/>
              </w:rPr>
              <w:t>active</w:t>
            </w:r>
            <w:r w:rsidRPr="002C322E">
              <w:rPr>
                <w:rFonts w:ascii="Arial" w:hAnsi="Arial" w:cs="Arial" w:hint="eastAsia"/>
                <w:bCs/>
                <w:color w:val="000000" w:themeColor="text1"/>
                <w:kern w:val="24"/>
                <w:sz w:val="18"/>
                <w:szCs w:val="18"/>
              </w:rPr>
              <w:t xml:space="preserve"> ratio </w:t>
            </w:r>
          </w:p>
        </w:tc>
        <w:tc>
          <w:tcPr>
            <w:tcW w:w="93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15672B" w:rsidRPr="002C322E" w:rsidRDefault="008B6AB2" w:rsidP="003B34AA">
            <w:pPr>
              <w:jc w:val="center"/>
              <w:rPr>
                <w:rFonts w:ascii="Arial" w:eastAsiaTheme="minorEastAsia" w:hAnsi="Arial" w:cs="Arial"/>
                <w:bCs/>
                <w:color w:val="000000" w:themeColor="text1"/>
                <w:kern w:val="24"/>
                <w:sz w:val="18"/>
                <w:szCs w:val="18"/>
              </w:rPr>
            </w:pPr>
            <w:r w:rsidRPr="002C322E">
              <w:rPr>
                <w:rFonts w:ascii="Arial" w:hAnsi="Arial" w:cs="Arial" w:hint="eastAsia"/>
                <w:bCs/>
                <w:color w:val="000000" w:themeColor="text1"/>
                <w:kern w:val="24"/>
                <w:sz w:val="18"/>
                <w:szCs w:val="18"/>
              </w:rPr>
              <w:t>ACLR and ACS assumption</w:t>
            </w:r>
          </w:p>
        </w:tc>
        <w:tc>
          <w:tcPr>
            <w:tcW w:w="856"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15672B" w:rsidRPr="002C322E" w:rsidRDefault="008B6AB2" w:rsidP="003B34AA">
            <w:pPr>
              <w:jc w:val="center"/>
              <w:rPr>
                <w:rFonts w:ascii="Arial" w:eastAsiaTheme="minorEastAsia" w:hAnsi="Arial" w:cs="Arial"/>
                <w:color w:val="000000" w:themeColor="text1"/>
                <w:kern w:val="24"/>
                <w:sz w:val="18"/>
                <w:szCs w:val="18"/>
              </w:rPr>
            </w:pPr>
            <w:r w:rsidRPr="002C322E">
              <w:rPr>
                <w:rFonts w:ascii="Arial" w:hAnsi="Arial" w:cs="Arial"/>
                <w:bCs/>
                <w:color w:val="000000" w:themeColor="text1"/>
                <w:kern w:val="24"/>
                <w:sz w:val="18"/>
                <w:szCs w:val="18"/>
              </w:rPr>
              <w:t>Average user throughput (Kbps</w:t>
            </w:r>
            <w:r w:rsidRPr="002C322E">
              <w:rPr>
                <w:rFonts w:ascii="Arial" w:hAnsi="Arial" w:cs="Arial" w:hint="eastAsia"/>
                <w:bCs/>
                <w:color w:val="000000" w:themeColor="text1"/>
                <w:kern w:val="24"/>
                <w:sz w:val="18"/>
                <w:szCs w:val="18"/>
              </w:rPr>
              <w:t>)</w:t>
            </w:r>
          </w:p>
        </w:tc>
        <w:tc>
          <w:tcPr>
            <w:tcW w:w="810"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15672B" w:rsidRPr="002C322E" w:rsidRDefault="008B6AB2" w:rsidP="003B34AA">
            <w:pPr>
              <w:jc w:val="center"/>
              <w:rPr>
                <w:rFonts w:ascii="Arial" w:hAnsi="Arial" w:cs="Arial"/>
                <w:sz w:val="18"/>
                <w:szCs w:val="18"/>
              </w:rPr>
            </w:pPr>
            <w:r w:rsidRPr="002C322E">
              <w:rPr>
                <w:rFonts w:ascii="Arial" w:hAnsi="Arial" w:cs="Arial"/>
                <w:sz w:val="18"/>
                <w:szCs w:val="18"/>
              </w:rPr>
              <w:t>P</w:t>
            </w:r>
            <w:r w:rsidRPr="002C322E">
              <w:rPr>
                <w:rFonts w:ascii="Arial" w:hAnsi="Arial" w:cs="Arial" w:hint="eastAsia"/>
                <w:sz w:val="18"/>
                <w:szCs w:val="18"/>
              </w:rPr>
              <w:t xml:space="preserve">erformance </w:t>
            </w:r>
            <w:proofErr w:type="gramStart"/>
            <w:r w:rsidRPr="002C322E">
              <w:rPr>
                <w:rFonts w:ascii="Arial" w:hAnsi="Arial" w:cs="Arial" w:hint="eastAsia"/>
                <w:sz w:val="18"/>
                <w:szCs w:val="18"/>
              </w:rPr>
              <w:t>gain</w:t>
            </w:r>
            <w:r w:rsidR="00DC1EC0">
              <w:rPr>
                <w:rFonts w:ascii="Arial" w:hAnsi="Arial" w:cs="Arial" w:hint="eastAsia"/>
                <w:sz w:val="18"/>
                <w:szCs w:val="18"/>
              </w:rPr>
              <w:t>(</w:t>
            </w:r>
            <w:proofErr w:type="gramEnd"/>
            <w:r w:rsidR="00DC1EC0">
              <w:rPr>
                <w:rFonts w:ascii="Arial" w:hAnsi="Arial" w:cs="Arial" w:hint="eastAsia"/>
                <w:sz w:val="18"/>
                <w:szCs w:val="18"/>
              </w:rPr>
              <w:t>%)</w:t>
            </w:r>
          </w:p>
        </w:tc>
        <w:tc>
          <w:tcPr>
            <w:tcW w:w="827"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15672B" w:rsidRPr="002C322E" w:rsidRDefault="008B6AB2" w:rsidP="003B34AA">
            <w:pPr>
              <w:jc w:val="center"/>
              <w:rPr>
                <w:rFonts w:ascii="Arial" w:eastAsia="MS Mincho" w:hAnsi="Arial" w:cs="Arial"/>
                <w:color w:val="000000" w:themeColor="text1"/>
                <w:kern w:val="24"/>
                <w:sz w:val="18"/>
                <w:szCs w:val="18"/>
              </w:rPr>
            </w:pPr>
            <w:r w:rsidRPr="002C322E">
              <w:rPr>
                <w:rFonts w:ascii="Arial" w:eastAsiaTheme="minorEastAsia" w:hAnsi="Arial" w:cs="Arial"/>
                <w:bCs/>
                <w:color w:val="000000" w:themeColor="text1"/>
                <w:kern w:val="24"/>
                <w:sz w:val="18"/>
                <w:szCs w:val="18"/>
              </w:rPr>
              <w:t>5-tile edge user throughput (Kbps</w:t>
            </w:r>
            <w:r w:rsidRPr="002C322E">
              <w:rPr>
                <w:rFonts w:ascii="Arial" w:hAnsi="Arial" w:cs="Arial" w:hint="eastAsia"/>
                <w:bCs/>
                <w:color w:val="000000" w:themeColor="text1"/>
                <w:kern w:val="24"/>
                <w:sz w:val="18"/>
                <w:szCs w:val="18"/>
              </w:rPr>
              <w:t>)</w:t>
            </w:r>
          </w:p>
        </w:tc>
        <w:tc>
          <w:tcPr>
            <w:tcW w:w="67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15672B" w:rsidRPr="002C322E" w:rsidRDefault="008B6AB2" w:rsidP="003B34AA">
            <w:pPr>
              <w:jc w:val="center"/>
              <w:rPr>
                <w:rFonts w:ascii="Arial" w:hAnsi="Arial" w:cs="Arial"/>
                <w:sz w:val="18"/>
                <w:szCs w:val="18"/>
              </w:rPr>
            </w:pPr>
            <w:r w:rsidRPr="002C322E">
              <w:rPr>
                <w:rFonts w:ascii="Arial" w:hAnsi="Arial" w:cs="Arial"/>
                <w:sz w:val="18"/>
                <w:szCs w:val="18"/>
              </w:rPr>
              <w:t>P</w:t>
            </w:r>
            <w:r w:rsidRPr="002C322E">
              <w:rPr>
                <w:rFonts w:ascii="Arial" w:hAnsi="Arial" w:cs="Arial" w:hint="eastAsia"/>
                <w:sz w:val="18"/>
                <w:szCs w:val="18"/>
              </w:rPr>
              <w:t xml:space="preserve">erformance </w:t>
            </w:r>
            <w:proofErr w:type="gramStart"/>
            <w:r w:rsidRPr="002C322E">
              <w:rPr>
                <w:rFonts w:ascii="Arial" w:hAnsi="Arial" w:cs="Arial" w:hint="eastAsia"/>
                <w:sz w:val="18"/>
                <w:szCs w:val="18"/>
              </w:rPr>
              <w:t>gain</w:t>
            </w:r>
            <w:r w:rsidR="00DC1EC0">
              <w:rPr>
                <w:rFonts w:ascii="Arial" w:hAnsi="Arial" w:cs="Arial" w:hint="eastAsia"/>
                <w:sz w:val="18"/>
                <w:szCs w:val="18"/>
              </w:rPr>
              <w:t>(</w:t>
            </w:r>
            <w:proofErr w:type="gramEnd"/>
            <w:r w:rsidR="00DC1EC0">
              <w:rPr>
                <w:rFonts w:ascii="Arial" w:hAnsi="Arial" w:cs="Arial" w:hint="eastAsia"/>
                <w:sz w:val="18"/>
                <w:szCs w:val="18"/>
              </w:rPr>
              <w:t>%)</w:t>
            </w:r>
          </w:p>
        </w:tc>
      </w:tr>
      <w:tr w:rsidR="009D11FB" w:rsidRPr="002C322E" w:rsidTr="003B34AA">
        <w:trPr>
          <w:trHeight w:val="694"/>
        </w:trPr>
        <w:tc>
          <w:tcPr>
            <w:tcW w:w="340"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rPr>
            </w:pPr>
            <w:r w:rsidRPr="009D11FB">
              <w:rPr>
                <w:rFonts w:ascii="Arial" w:eastAsia="MS Mincho" w:hAnsi="Arial" w:cs="Arial"/>
                <w:bCs/>
                <w:color w:val="000000" w:themeColor="text1"/>
                <w:kern w:val="24"/>
                <w:sz w:val="18"/>
                <w:szCs w:val="18"/>
              </w:rPr>
              <w:lastRenderedPageBreak/>
              <w:t>ON</w:t>
            </w:r>
          </w:p>
        </w:tc>
        <w:tc>
          <w:tcPr>
            <w:tcW w:w="55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rPr>
            </w:pPr>
            <w:r w:rsidRPr="009D11FB">
              <w:rPr>
                <w:rFonts w:ascii="Arial" w:eastAsia="MS Mincho" w:hAnsi="Arial" w:cs="Arial"/>
                <w:bCs/>
                <w:color w:val="000000" w:themeColor="text1"/>
                <w:kern w:val="24"/>
                <w:sz w:val="18"/>
                <w:szCs w:val="18"/>
              </w:rPr>
              <w:t xml:space="preserve">Baseline </w:t>
            </w:r>
          </w:p>
          <w:p w:rsidR="0015672B" w:rsidRPr="002C322E" w:rsidRDefault="0015672B" w:rsidP="003B34AA">
            <w:pPr>
              <w:jc w:val="center"/>
              <w:rPr>
                <w:rFonts w:ascii="Arial" w:hAnsi="Arial" w:cs="Arial"/>
                <w:bCs/>
                <w:color w:val="000000" w:themeColor="text1"/>
                <w:kern w:val="24"/>
                <w:sz w:val="18"/>
                <w:szCs w:val="18"/>
              </w:rPr>
            </w:pPr>
            <w:r w:rsidRPr="002C322E">
              <w:rPr>
                <w:rFonts w:ascii="Arial" w:hAnsi="Arial" w:cs="Arial"/>
                <w:bCs/>
                <w:color w:val="000000" w:themeColor="text1"/>
                <w:kern w:val="24"/>
                <w:sz w:val="18"/>
                <w:szCs w:val="18"/>
              </w:rPr>
              <w:t>W</w:t>
            </w:r>
            <w:r w:rsidRPr="002C322E">
              <w:rPr>
                <w:rFonts w:ascii="Arial" w:hAnsi="Arial" w:cs="Arial" w:hint="eastAsia"/>
                <w:bCs/>
                <w:color w:val="000000" w:themeColor="text1"/>
                <w:kern w:val="24"/>
                <w:sz w:val="18"/>
                <w:szCs w:val="18"/>
              </w:rPr>
              <w:t xml:space="preserve">ithout </w:t>
            </w:r>
          </w:p>
          <w:p w:rsidR="009D11FB" w:rsidRPr="009D11FB" w:rsidRDefault="009D11FB" w:rsidP="003B34AA">
            <w:pPr>
              <w:jc w:val="center"/>
              <w:rPr>
                <w:rFonts w:ascii="Arial" w:hAnsi="Arial" w:cs="Arial"/>
                <w:sz w:val="18"/>
                <w:szCs w:val="18"/>
              </w:rPr>
            </w:pPr>
            <w:r w:rsidRPr="009D11FB">
              <w:rPr>
                <w:rFonts w:ascii="Arial" w:eastAsia="MS Mincho" w:hAnsi="Arial" w:cs="Arial"/>
                <w:bCs/>
                <w:color w:val="000000" w:themeColor="text1"/>
                <w:kern w:val="24"/>
                <w:sz w:val="18"/>
                <w:szCs w:val="18"/>
              </w:rPr>
              <w:t>IAB</w:t>
            </w:r>
          </w:p>
        </w:tc>
        <w:tc>
          <w:tcPr>
            <w:tcW w:w="93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3B34AA" w:rsidP="003B34AA">
            <w:pPr>
              <w:jc w:val="center"/>
              <w:rPr>
                <w:rFonts w:ascii="Arial" w:eastAsiaTheme="minorEastAsia" w:hAnsi="Arial" w:cs="Arial"/>
                <w:sz w:val="18"/>
                <w:szCs w:val="18"/>
              </w:rPr>
            </w:pPr>
            <w:r w:rsidRPr="002C322E">
              <w:rPr>
                <w:rFonts w:ascii="Arial" w:eastAsia="MS Mincho" w:hAnsi="Arial" w:cs="Arial"/>
                <w:bCs/>
                <w:color w:val="000000" w:themeColor="text1"/>
                <w:kern w:val="24"/>
                <w:sz w:val="18"/>
                <w:szCs w:val="18"/>
              </w:rPr>
              <w:t>UE</w:t>
            </w:r>
            <w:r w:rsidRPr="002C322E">
              <w:rPr>
                <w:rFonts w:ascii="Arial" w:hAnsi="Arial" w:cs="Arial" w:hint="eastAsia"/>
                <w:bCs/>
                <w:color w:val="000000" w:themeColor="text1"/>
                <w:kern w:val="24"/>
                <w:sz w:val="18"/>
                <w:szCs w:val="18"/>
              </w:rPr>
              <w:t xml:space="preserve"> </w:t>
            </w:r>
            <w:r w:rsidR="009D11FB" w:rsidRPr="009D11FB">
              <w:rPr>
                <w:rFonts w:ascii="Arial" w:eastAsia="MS Mincho" w:hAnsi="Arial" w:cs="Arial"/>
                <w:bCs/>
                <w:color w:val="000000" w:themeColor="text1"/>
                <w:kern w:val="24"/>
                <w:sz w:val="18"/>
                <w:szCs w:val="18"/>
              </w:rPr>
              <w:t>ACLR:30</w:t>
            </w:r>
            <w:r w:rsidRPr="002C322E">
              <w:rPr>
                <w:rFonts w:ascii="Arial" w:hAnsi="Arial" w:cs="Arial" w:hint="eastAsia"/>
                <w:bCs/>
                <w:color w:val="000000" w:themeColor="text1"/>
                <w:kern w:val="24"/>
                <w:sz w:val="18"/>
                <w:szCs w:val="18"/>
              </w:rPr>
              <w:t xml:space="preserve">dB </w:t>
            </w:r>
          </w:p>
          <w:p w:rsidR="009D11FB" w:rsidRPr="009D11FB" w:rsidRDefault="003B34AA" w:rsidP="003B34AA">
            <w:pPr>
              <w:jc w:val="center"/>
              <w:rPr>
                <w:rFonts w:ascii="Arial" w:hAnsi="Arial" w:cs="Arial"/>
                <w:sz w:val="18"/>
                <w:szCs w:val="18"/>
              </w:rPr>
            </w:pPr>
            <w:r w:rsidRPr="002C322E">
              <w:rPr>
                <w:rFonts w:ascii="Arial" w:eastAsia="MS Mincho" w:hAnsi="Arial" w:cs="Arial"/>
                <w:bCs/>
                <w:color w:val="000000" w:themeColor="text1"/>
                <w:kern w:val="24"/>
                <w:sz w:val="18"/>
                <w:szCs w:val="18"/>
              </w:rPr>
              <w:t>NB</w:t>
            </w:r>
            <w:r w:rsidRPr="002C322E">
              <w:rPr>
                <w:rFonts w:ascii="Arial" w:hAnsi="Arial" w:cs="Arial" w:hint="eastAsia"/>
                <w:bCs/>
                <w:color w:val="000000" w:themeColor="text1"/>
                <w:kern w:val="24"/>
                <w:sz w:val="18"/>
                <w:szCs w:val="18"/>
              </w:rPr>
              <w:t xml:space="preserve"> </w:t>
            </w:r>
            <w:r w:rsidR="009D11FB" w:rsidRPr="009D11FB">
              <w:rPr>
                <w:rFonts w:ascii="Arial" w:eastAsia="MS Mincho" w:hAnsi="Arial" w:cs="Arial"/>
                <w:bCs/>
                <w:color w:val="000000" w:themeColor="text1"/>
                <w:kern w:val="24"/>
                <w:sz w:val="18"/>
                <w:szCs w:val="18"/>
              </w:rPr>
              <w:t>ACS:</w:t>
            </w:r>
            <w:r w:rsidRPr="002C322E">
              <w:rPr>
                <w:rFonts w:ascii="Arial" w:hAnsi="Arial" w:cs="Arial" w:hint="eastAsia"/>
                <w:sz w:val="18"/>
                <w:szCs w:val="18"/>
              </w:rPr>
              <w:t xml:space="preserve"> </w:t>
            </w:r>
            <w:r w:rsidR="009D11FB" w:rsidRPr="009D11FB">
              <w:rPr>
                <w:rFonts w:ascii="Arial" w:eastAsia="MS Mincho" w:hAnsi="Arial" w:cs="Arial"/>
                <w:bCs/>
                <w:color w:val="000000" w:themeColor="text1"/>
                <w:kern w:val="24"/>
                <w:sz w:val="18"/>
                <w:szCs w:val="18"/>
              </w:rPr>
              <w:t>45</w:t>
            </w:r>
            <w:r w:rsidR="004D68C7" w:rsidRPr="002C322E">
              <w:rPr>
                <w:rFonts w:ascii="Arial" w:hAnsi="Arial" w:cs="Arial" w:hint="eastAsia"/>
                <w:bCs/>
                <w:color w:val="000000" w:themeColor="text1"/>
                <w:kern w:val="24"/>
                <w:sz w:val="18"/>
                <w:szCs w:val="18"/>
              </w:rPr>
              <w:t>dB</w:t>
            </w:r>
          </w:p>
        </w:tc>
        <w:tc>
          <w:tcPr>
            <w:tcW w:w="856"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rPr>
            </w:pPr>
            <w:r w:rsidRPr="009D11FB">
              <w:rPr>
                <w:rFonts w:ascii="Arial" w:eastAsia="MS Mincho" w:hAnsi="Arial" w:cs="Arial"/>
                <w:color w:val="000000" w:themeColor="text1"/>
                <w:kern w:val="24"/>
                <w:sz w:val="18"/>
                <w:szCs w:val="18"/>
              </w:rPr>
              <w:t>178316.610</w:t>
            </w:r>
          </w:p>
        </w:tc>
        <w:tc>
          <w:tcPr>
            <w:tcW w:w="810"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rPr>
            </w:pPr>
          </w:p>
        </w:tc>
        <w:tc>
          <w:tcPr>
            <w:tcW w:w="827"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rPr>
            </w:pPr>
            <w:r w:rsidRPr="009D11FB">
              <w:rPr>
                <w:rFonts w:ascii="Arial" w:eastAsia="MS Mincho" w:hAnsi="Arial" w:cs="Arial"/>
                <w:color w:val="000000" w:themeColor="text1"/>
                <w:kern w:val="24"/>
                <w:sz w:val="18"/>
                <w:szCs w:val="18"/>
              </w:rPr>
              <w:t>124311.810</w:t>
            </w:r>
          </w:p>
        </w:tc>
        <w:tc>
          <w:tcPr>
            <w:tcW w:w="67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rPr>
            </w:pPr>
          </w:p>
        </w:tc>
      </w:tr>
      <w:tr w:rsidR="009D11FB" w:rsidRPr="002C322E" w:rsidTr="003B34AA">
        <w:trPr>
          <w:trHeight w:val="475"/>
        </w:trPr>
        <w:tc>
          <w:tcPr>
            <w:tcW w:w="340" w:type="pct"/>
            <w:vMerge/>
            <w:tcBorders>
              <w:top w:val="single" w:sz="8" w:space="0" w:color="000000"/>
              <w:left w:val="single" w:sz="8" w:space="0" w:color="000000"/>
              <w:bottom w:val="single" w:sz="8" w:space="0" w:color="000000"/>
              <w:right w:val="single" w:sz="8" w:space="0" w:color="000000"/>
            </w:tcBorders>
            <w:vAlign w:val="center"/>
            <w:hideMark/>
          </w:tcPr>
          <w:p w:rsidR="009D11FB" w:rsidRPr="009D11FB" w:rsidRDefault="009D11FB" w:rsidP="003B34AA">
            <w:pPr>
              <w:jc w:val="center"/>
              <w:rPr>
                <w:rFonts w:ascii="Arial" w:hAnsi="Arial" w:cs="Arial"/>
                <w:sz w:val="18"/>
                <w:szCs w:val="18"/>
              </w:rPr>
            </w:pPr>
          </w:p>
        </w:tc>
        <w:tc>
          <w:tcPr>
            <w:tcW w:w="552"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15672B" w:rsidP="003B34AA">
            <w:pPr>
              <w:jc w:val="center"/>
              <w:rPr>
                <w:rFonts w:ascii="Arial" w:eastAsiaTheme="minorEastAsia" w:hAnsi="Arial" w:cs="Arial"/>
                <w:sz w:val="18"/>
                <w:szCs w:val="18"/>
              </w:rPr>
            </w:pPr>
            <w:r w:rsidRPr="002C322E">
              <w:rPr>
                <w:rFonts w:ascii="Arial" w:hAnsi="Arial" w:cs="Arial" w:hint="eastAsia"/>
                <w:bCs/>
                <w:color w:val="000000" w:themeColor="text1"/>
                <w:kern w:val="24"/>
                <w:sz w:val="18"/>
                <w:szCs w:val="18"/>
              </w:rPr>
              <w:t>50%</w:t>
            </w:r>
          </w:p>
        </w:tc>
        <w:tc>
          <w:tcPr>
            <w:tcW w:w="93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color w:val="000000" w:themeColor="text1"/>
                <w:sz w:val="18"/>
                <w:szCs w:val="18"/>
              </w:rPr>
            </w:pPr>
            <w:r w:rsidRPr="009D11FB">
              <w:rPr>
                <w:rFonts w:ascii="Arial" w:eastAsia="MS Mincho" w:hAnsi="Arial" w:cs="Arial"/>
                <w:bCs/>
                <w:color w:val="000000" w:themeColor="text1"/>
                <w:kern w:val="24"/>
                <w:sz w:val="18"/>
                <w:szCs w:val="18"/>
              </w:rPr>
              <w:t>IAB-ACLR:45</w:t>
            </w:r>
          </w:p>
        </w:tc>
        <w:tc>
          <w:tcPr>
            <w:tcW w:w="856"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rPr>
            </w:pPr>
            <w:r w:rsidRPr="009D11FB">
              <w:rPr>
                <w:rFonts w:ascii="Arial" w:eastAsia="MS Mincho" w:hAnsi="Arial" w:cs="Arial"/>
                <w:color w:val="000000" w:themeColor="text1"/>
                <w:kern w:val="24"/>
                <w:sz w:val="18"/>
                <w:szCs w:val="18"/>
              </w:rPr>
              <w:t>178508.463</w:t>
            </w:r>
          </w:p>
        </w:tc>
        <w:tc>
          <w:tcPr>
            <w:tcW w:w="810"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highlight w:val="green"/>
              </w:rPr>
            </w:pPr>
            <w:r w:rsidRPr="009D11FB">
              <w:rPr>
                <w:rFonts w:ascii="Arial" w:eastAsia="MS Mincho" w:hAnsi="Arial" w:cs="Arial"/>
                <w:color w:val="000000" w:themeColor="text1"/>
                <w:kern w:val="24"/>
                <w:sz w:val="18"/>
                <w:szCs w:val="18"/>
                <w:highlight w:val="green"/>
              </w:rPr>
              <w:t>0.1</w:t>
            </w:r>
          </w:p>
        </w:tc>
        <w:tc>
          <w:tcPr>
            <w:tcW w:w="827"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rPr>
            </w:pPr>
            <w:r w:rsidRPr="009D11FB">
              <w:rPr>
                <w:rFonts w:ascii="Arial" w:eastAsia="MS Mincho" w:hAnsi="Arial" w:cs="Arial"/>
                <w:color w:val="000000" w:themeColor="text1"/>
                <w:kern w:val="24"/>
                <w:sz w:val="18"/>
                <w:szCs w:val="18"/>
              </w:rPr>
              <w:t>125261.390</w:t>
            </w:r>
          </w:p>
        </w:tc>
        <w:tc>
          <w:tcPr>
            <w:tcW w:w="67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highlight w:val="green"/>
              </w:rPr>
            </w:pPr>
            <w:r w:rsidRPr="009D11FB">
              <w:rPr>
                <w:rFonts w:ascii="Arial" w:eastAsia="MS Mincho" w:hAnsi="Arial" w:cs="Arial"/>
                <w:color w:val="000000" w:themeColor="text1"/>
                <w:kern w:val="24"/>
                <w:sz w:val="18"/>
                <w:szCs w:val="18"/>
                <w:highlight w:val="green"/>
              </w:rPr>
              <w:t>0.76</w:t>
            </w:r>
          </w:p>
        </w:tc>
      </w:tr>
      <w:tr w:rsidR="009D11FB" w:rsidRPr="002C322E" w:rsidTr="003B34AA">
        <w:trPr>
          <w:trHeight w:val="483"/>
        </w:trPr>
        <w:tc>
          <w:tcPr>
            <w:tcW w:w="340" w:type="pct"/>
            <w:vMerge/>
            <w:tcBorders>
              <w:top w:val="single" w:sz="8" w:space="0" w:color="000000"/>
              <w:left w:val="single" w:sz="8" w:space="0" w:color="000000"/>
              <w:bottom w:val="single" w:sz="8" w:space="0" w:color="000000"/>
              <w:right w:val="single" w:sz="8" w:space="0" w:color="000000"/>
            </w:tcBorders>
            <w:vAlign w:val="center"/>
            <w:hideMark/>
          </w:tcPr>
          <w:p w:rsidR="009D11FB" w:rsidRPr="009D11FB" w:rsidRDefault="009D11FB" w:rsidP="003B34AA">
            <w:pPr>
              <w:jc w:val="center"/>
              <w:rPr>
                <w:rFonts w:ascii="Arial" w:hAnsi="Arial" w:cs="Arial"/>
                <w:sz w:val="18"/>
                <w:szCs w:val="18"/>
              </w:rPr>
            </w:pPr>
          </w:p>
        </w:tc>
        <w:tc>
          <w:tcPr>
            <w:tcW w:w="552" w:type="pct"/>
            <w:vMerge/>
            <w:tcBorders>
              <w:top w:val="single" w:sz="8" w:space="0" w:color="000000"/>
              <w:left w:val="single" w:sz="8" w:space="0" w:color="000000"/>
              <w:bottom w:val="single" w:sz="8" w:space="0" w:color="000000"/>
              <w:right w:val="single" w:sz="8" w:space="0" w:color="000000"/>
            </w:tcBorders>
            <w:vAlign w:val="center"/>
            <w:hideMark/>
          </w:tcPr>
          <w:p w:rsidR="009D11FB" w:rsidRPr="009D11FB" w:rsidRDefault="009D11FB" w:rsidP="003B34AA">
            <w:pPr>
              <w:jc w:val="center"/>
              <w:rPr>
                <w:rFonts w:ascii="Arial" w:hAnsi="Arial" w:cs="Arial"/>
                <w:sz w:val="18"/>
                <w:szCs w:val="18"/>
              </w:rPr>
            </w:pPr>
          </w:p>
        </w:tc>
        <w:tc>
          <w:tcPr>
            <w:tcW w:w="93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eastAsiaTheme="minorEastAsia" w:hAnsi="Arial" w:cs="Arial"/>
                <w:color w:val="000000" w:themeColor="text1"/>
                <w:sz w:val="18"/>
                <w:szCs w:val="18"/>
              </w:rPr>
            </w:pPr>
            <w:r w:rsidRPr="009D11FB">
              <w:rPr>
                <w:rFonts w:ascii="Arial" w:eastAsia="MS Mincho" w:hAnsi="Arial" w:cs="Arial"/>
                <w:bCs/>
                <w:color w:val="000000" w:themeColor="text1"/>
                <w:kern w:val="24"/>
                <w:sz w:val="18"/>
                <w:szCs w:val="18"/>
              </w:rPr>
              <w:t>IAB-ACLR:40</w:t>
            </w:r>
            <w:r w:rsidR="0015672B" w:rsidRPr="002C322E">
              <w:rPr>
                <w:rFonts w:ascii="Arial" w:hAnsi="Arial" w:cs="Arial" w:hint="eastAsia"/>
                <w:bCs/>
                <w:color w:val="000000" w:themeColor="text1"/>
                <w:kern w:val="24"/>
                <w:sz w:val="18"/>
                <w:szCs w:val="18"/>
              </w:rPr>
              <w:t>dB</w:t>
            </w:r>
          </w:p>
        </w:tc>
        <w:tc>
          <w:tcPr>
            <w:tcW w:w="856"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rPr>
            </w:pPr>
            <w:r w:rsidRPr="009D11FB">
              <w:rPr>
                <w:rFonts w:ascii="Arial" w:eastAsia="MS Mincho" w:hAnsi="Arial" w:cs="Arial"/>
                <w:color w:val="000000" w:themeColor="text1"/>
                <w:kern w:val="24"/>
                <w:sz w:val="18"/>
                <w:szCs w:val="18"/>
              </w:rPr>
              <w:t>178449.322</w:t>
            </w:r>
          </w:p>
        </w:tc>
        <w:tc>
          <w:tcPr>
            <w:tcW w:w="810"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highlight w:val="green"/>
              </w:rPr>
            </w:pPr>
            <w:r w:rsidRPr="009D11FB">
              <w:rPr>
                <w:rFonts w:ascii="Arial" w:eastAsia="MS Mincho" w:hAnsi="Arial" w:cs="Arial"/>
                <w:color w:val="000000" w:themeColor="text1"/>
                <w:kern w:val="24"/>
                <w:sz w:val="18"/>
                <w:szCs w:val="18"/>
                <w:highlight w:val="green"/>
              </w:rPr>
              <w:t>0.0</w:t>
            </w:r>
          </w:p>
        </w:tc>
        <w:tc>
          <w:tcPr>
            <w:tcW w:w="827"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rPr>
            </w:pPr>
            <w:r w:rsidRPr="009D11FB">
              <w:rPr>
                <w:rFonts w:ascii="Arial" w:eastAsia="MS Mincho" w:hAnsi="Arial" w:cs="Arial"/>
                <w:color w:val="000000" w:themeColor="text1"/>
                <w:kern w:val="24"/>
                <w:sz w:val="18"/>
                <w:szCs w:val="18"/>
              </w:rPr>
              <w:t>125202.030</w:t>
            </w:r>
          </w:p>
        </w:tc>
        <w:tc>
          <w:tcPr>
            <w:tcW w:w="67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highlight w:val="green"/>
              </w:rPr>
            </w:pPr>
            <w:r w:rsidRPr="009D11FB">
              <w:rPr>
                <w:rFonts w:ascii="Arial" w:eastAsia="MS Mincho" w:hAnsi="Arial" w:cs="Arial"/>
                <w:color w:val="000000" w:themeColor="text1"/>
                <w:kern w:val="24"/>
                <w:sz w:val="18"/>
                <w:szCs w:val="18"/>
                <w:highlight w:val="green"/>
              </w:rPr>
              <w:t>0.71</w:t>
            </w:r>
          </w:p>
        </w:tc>
      </w:tr>
      <w:tr w:rsidR="009D11FB" w:rsidRPr="002C322E" w:rsidTr="003B34AA">
        <w:trPr>
          <w:trHeight w:val="532"/>
        </w:trPr>
        <w:tc>
          <w:tcPr>
            <w:tcW w:w="340" w:type="pct"/>
            <w:vMerge/>
            <w:tcBorders>
              <w:top w:val="single" w:sz="8" w:space="0" w:color="000000"/>
              <w:left w:val="single" w:sz="8" w:space="0" w:color="000000"/>
              <w:bottom w:val="single" w:sz="8" w:space="0" w:color="000000"/>
              <w:right w:val="single" w:sz="8" w:space="0" w:color="000000"/>
            </w:tcBorders>
            <w:vAlign w:val="center"/>
            <w:hideMark/>
          </w:tcPr>
          <w:p w:rsidR="009D11FB" w:rsidRPr="009D11FB" w:rsidRDefault="009D11FB" w:rsidP="003B34AA">
            <w:pPr>
              <w:jc w:val="center"/>
              <w:rPr>
                <w:rFonts w:ascii="Arial" w:hAnsi="Arial" w:cs="Arial"/>
                <w:sz w:val="18"/>
                <w:szCs w:val="18"/>
              </w:rPr>
            </w:pPr>
          </w:p>
        </w:tc>
        <w:tc>
          <w:tcPr>
            <w:tcW w:w="552" w:type="pct"/>
            <w:vMerge/>
            <w:tcBorders>
              <w:top w:val="single" w:sz="8" w:space="0" w:color="000000"/>
              <w:left w:val="single" w:sz="8" w:space="0" w:color="000000"/>
              <w:bottom w:val="single" w:sz="8" w:space="0" w:color="000000"/>
              <w:right w:val="single" w:sz="8" w:space="0" w:color="000000"/>
            </w:tcBorders>
            <w:vAlign w:val="center"/>
            <w:hideMark/>
          </w:tcPr>
          <w:p w:rsidR="009D11FB" w:rsidRPr="009D11FB" w:rsidRDefault="009D11FB" w:rsidP="003B34AA">
            <w:pPr>
              <w:jc w:val="center"/>
              <w:rPr>
                <w:rFonts w:ascii="Arial" w:hAnsi="Arial" w:cs="Arial"/>
                <w:sz w:val="18"/>
                <w:szCs w:val="18"/>
              </w:rPr>
            </w:pPr>
          </w:p>
        </w:tc>
        <w:tc>
          <w:tcPr>
            <w:tcW w:w="93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eastAsiaTheme="minorEastAsia" w:hAnsi="Arial" w:cs="Arial"/>
                <w:color w:val="000000" w:themeColor="text1"/>
                <w:sz w:val="18"/>
                <w:szCs w:val="18"/>
              </w:rPr>
            </w:pPr>
            <w:r w:rsidRPr="009D11FB">
              <w:rPr>
                <w:rFonts w:ascii="Arial" w:eastAsia="MS Mincho" w:hAnsi="Arial" w:cs="Arial"/>
                <w:bCs/>
                <w:color w:val="000000" w:themeColor="text1"/>
                <w:kern w:val="24"/>
                <w:sz w:val="18"/>
                <w:szCs w:val="18"/>
              </w:rPr>
              <w:t>IAB-ACLR:35</w:t>
            </w:r>
            <w:r w:rsidR="0015672B" w:rsidRPr="002C322E">
              <w:rPr>
                <w:rFonts w:ascii="Arial" w:hAnsi="Arial" w:cs="Arial" w:hint="eastAsia"/>
                <w:bCs/>
                <w:color w:val="000000" w:themeColor="text1"/>
                <w:kern w:val="24"/>
                <w:sz w:val="18"/>
                <w:szCs w:val="18"/>
              </w:rPr>
              <w:t>dB</w:t>
            </w:r>
          </w:p>
        </w:tc>
        <w:tc>
          <w:tcPr>
            <w:tcW w:w="856"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rPr>
            </w:pPr>
            <w:r w:rsidRPr="009D11FB">
              <w:rPr>
                <w:rFonts w:ascii="Arial" w:eastAsia="MS Mincho" w:hAnsi="Arial" w:cs="Arial"/>
                <w:color w:val="000000" w:themeColor="text1"/>
                <w:kern w:val="24"/>
                <w:sz w:val="18"/>
                <w:szCs w:val="18"/>
              </w:rPr>
              <w:t>178286.383</w:t>
            </w:r>
          </w:p>
        </w:tc>
        <w:tc>
          <w:tcPr>
            <w:tcW w:w="810"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highlight w:val="green"/>
              </w:rPr>
            </w:pPr>
            <w:r w:rsidRPr="009D11FB">
              <w:rPr>
                <w:rFonts w:ascii="Arial" w:eastAsia="MS Mincho" w:hAnsi="Arial" w:cs="Arial"/>
                <w:color w:val="000000" w:themeColor="text1"/>
                <w:kern w:val="24"/>
                <w:sz w:val="18"/>
                <w:szCs w:val="18"/>
                <w:highlight w:val="green"/>
              </w:rPr>
              <w:t>-0.01</w:t>
            </w:r>
          </w:p>
        </w:tc>
        <w:tc>
          <w:tcPr>
            <w:tcW w:w="827"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rPr>
            </w:pPr>
            <w:r w:rsidRPr="009D11FB">
              <w:rPr>
                <w:rFonts w:ascii="Arial" w:eastAsia="MS Mincho" w:hAnsi="Arial" w:cs="Arial"/>
                <w:color w:val="000000" w:themeColor="text1"/>
                <w:kern w:val="24"/>
                <w:sz w:val="18"/>
                <w:szCs w:val="18"/>
              </w:rPr>
              <w:t>124960.680</w:t>
            </w:r>
          </w:p>
        </w:tc>
        <w:tc>
          <w:tcPr>
            <w:tcW w:w="67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highlight w:val="green"/>
              </w:rPr>
            </w:pPr>
            <w:r w:rsidRPr="009D11FB">
              <w:rPr>
                <w:rFonts w:ascii="Arial" w:eastAsia="MS Mincho" w:hAnsi="Arial" w:cs="Arial"/>
                <w:color w:val="000000" w:themeColor="text1"/>
                <w:kern w:val="24"/>
                <w:sz w:val="18"/>
                <w:szCs w:val="18"/>
                <w:highlight w:val="green"/>
              </w:rPr>
              <w:t>0.52</w:t>
            </w:r>
          </w:p>
        </w:tc>
      </w:tr>
      <w:tr w:rsidR="009D11FB" w:rsidRPr="002C322E" w:rsidTr="003B34AA">
        <w:trPr>
          <w:trHeight w:val="494"/>
        </w:trPr>
        <w:tc>
          <w:tcPr>
            <w:tcW w:w="340" w:type="pct"/>
            <w:vMerge/>
            <w:tcBorders>
              <w:top w:val="single" w:sz="8" w:space="0" w:color="000000"/>
              <w:left w:val="single" w:sz="8" w:space="0" w:color="000000"/>
              <w:bottom w:val="single" w:sz="8" w:space="0" w:color="000000"/>
              <w:right w:val="single" w:sz="8" w:space="0" w:color="000000"/>
            </w:tcBorders>
            <w:vAlign w:val="center"/>
            <w:hideMark/>
          </w:tcPr>
          <w:p w:rsidR="009D11FB" w:rsidRPr="009D11FB" w:rsidRDefault="009D11FB" w:rsidP="003B34AA">
            <w:pPr>
              <w:jc w:val="center"/>
              <w:rPr>
                <w:rFonts w:ascii="Arial" w:hAnsi="Arial" w:cs="Arial"/>
                <w:sz w:val="18"/>
                <w:szCs w:val="18"/>
              </w:rPr>
            </w:pPr>
          </w:p>
        </w:tc>
        <w:tc>
          <w:tcPr>
            <w:tcW w:w="552" w:type="pct"/>
            <w:vMerge/>
            <w:tcBorders>
              <w:top w:val="single" w:sz="8" w:space="0" w:color="000000"/>
              <w:left w:val="single" w:sz="8" w:space="0" w:color="000000"/>
              <w:bottom w:val="single" w:sz="8" w:space="0" w:color="000000"/>
              <w:right w:val="single" w:sz="8" w:space="0" w:color="000000"/>
            </w:tcBorders>
            <w:vAlign w:val="center"/>
            <w:hideMark/>
          </w:tcPr>
          <w:p w:rsidR="009D11FB" w:rsidRPr="009D11FB" w:rsidRDefault="009D11FB" w:rsidP="003B34AA">
            <w:pPr>
              <w:jc w:val="center"/>
              <w:rPr>
                <w:rFonts w:ascii="Arial" w:hAnsi="Arial" w:cs="Arial"/>
                <w:sz w:val="18"/>
                <w:szCs w:val="18"/>
              </w:rPr>
            </w:pPr>
          </w:p>
        </w:tc>
        <w:tc>
          <w:tcPr>
            <w:tcW w:w="93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color w:val="000000" w:themeColor="text1"/>
                <w:sz w:val="18"/>
                <w:szCs w:val="18"/>
              </w:rPr>
            </w:pPr>
            <w:r w:rsidRPr="009D11FB">
              <w:rPr>
                <w:rFonts w:ascii="Arial" w:eastAsia="MS Mincho" w:hAnsi="Arial" w:cs="Arial"/>
                <w:bCs/>
                <w:color w:val="000000" w:themeColor="text1"/>
                <w:kern w:val="24"/>
                <w:sz w:val="18"/>
                <w:szCs w:val="18"/>
              </w:rPr>
              <w:t>IAB-ACLR:30</w:t>
            </w:r>
            <w:r w:rsidR="0015672B" w:rsidRPr="002C322E">
              <w:rPr>
                <w:rFonts w:ascii="Arial" w:hAnsi="Arial" w:cs="Arial" w:hint="eastAsia"/>
                <w:bCs/>
                <w:color w:val="000000" w:themeColor="text1"/>
                <w:kern w:val="24"/>
                <w:sz w:val="18"/>
                <w:szCs w:val="18"/>
              </w:rPr>
              <w:t xml:space="preserve"> dB</w:t>
            </w:r>
          </w:p>
        </w:tc>
        <w:tc>
          <w:tcPr>
            <w:tcW w:w="856"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rPr>
            </w:pPr>
            <w:r w:rsidRPr="009D11FB">
              <w:rPr>
                <w:rFonts w:ascii="Arial" w:eastAsia="MS Mincho" w:hAnsi="Arial" w:cs="Arial"/>
                <w:color w:val="000000" w:themeColor="text1"/>
                <w:kern w:val="24"/>
                <w:sz w:val="18"/>
                <w:szCs w:val="18"/>
              </w:rPr>
              <w:t>177875.628</w:t>
            </w:r>
          </w:p>
        </w:tc>
        <w:tc>
          <w:tcPr>
            <w:tcW w:w="810"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highlight w:val="green"/>
              </w:rPr>
            </w:pPr>
            <w:r w:rsidRPr="009D11FB">
              <w:rPr>
                <w:rFonts w:ascii="Arial" w:eastAsia="MS Mincho" w:hAnsi="Arial" w:cs="Arial"/>
                <w:color w:val="000000" w:themeColor="text1"/>
                <w:kern w:val="24"/>
                <w:sz w:val="18"/>
                <w:szCs w:val="18"/>
                <w:highlight w:val="green"/>
              </w:rPr>
              <w:t>-0.2</w:t>
            </w:r>
          </w:p>
        </w:tc>
        <w:tc>
          <w:tcPr>
            <w:tcW w:w="827"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rPr>
            </w:pPr>
            <w:r w:rsidRPr="009D11FB">
              <w:rPr>
                <w:rFonts w:ascii="Arial" w:eastAsia="MS Mincho" w:hAnsi="Arial" w:cs="Arial"/>
                <w:color w:val="000000" w:themeColor="text1"/>
                <w:kern w:val="24"/>
                <w:sz w:val="18"/>
                <w:szCs w:val="18"/>
              </w:rPr>
              <w:t>123979.100</w:t>
            </w:r>
          </w:p>
        </w:tc>
        <w:tc>
          <w:tcPr>
            <w:tcW w:w="67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highlight w:val="green"/>
              </w:rPr>
            </w:pPr>
            <w:r w:rsidRPr="009D11FB">
              <w:rPr>
                <w:rFonts w:ascii="Arial" w:eastAsia="MS Mincho" w:hAnsi="Arial" w:cs="Arial"/>
                <w:color w:val="000000" w:themeColor="text1"/>
                <w:kern w:val="24"/>
                <w:sz w:val="18"/>
                <w:szCs w:val="18"/>
                <w:highlight w:val="green"/>
              </w:rPr>
              <w:t>-0.27</w:t>
            </w:r>
          </w:p>
        </w:tc>
      </w:tr>
      <w:tr w:rsidR="009D11FB" w:rsidRPr="002C322E" w:rsidTr="003B34AA">
        <w:trPr>
          <w:trHeight w:val="449"/>
        </w:trPr>
        <w:tc>
          <w:tcPr>
            <w:tcW w:w="340" w:type="pct"/>
            <w:vMerge/>
            <w:tcBorders>
              <w:top w:val="single" w:sz="8" w:space="0" w:color="000000"/>
              <w:left w:val="single" w:sz="8" w:space="0" w:color="000000"/>
              <w:bottom w:val="single" w:sz="8" w:space="0" w:color="000000"/>
              <w:right w:val="single" w:sz="8" w:space="0" w:color="000000"/>
            </w:tcBorders>
            <w:vAlign w:val="center"/>
            <w:hideMark/>
          </w:tcPr>
          <w:p w:rsidR="009D11FB" w:rsidRPr="009D11FB" w:rsidRDefault="009D11FB" w:rsidP="003B34AA">
            <w:pPr>
              <w:jc w:val="center"/>
              <w:rPr>
                <w:rFonts w:ascii="Arial" w:hAnsi="Arial" w:cs="Arial"/>
                <w:sz w:val="18"/>
                <w:szCs w:val="18"/>
              </w:rPr>
            </w:pPr>
          </w:p>
        </w:tc>
        <w:tc>
          <w:tcPr>
            <w:tcW w:w="552"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15672B" w:rsidP="003B34AA">
            <w:pPr>
              <w:jc w:val="center"/>
              <w:rPr>
                <w:rFonts w:ascii="Arial" w:eastAsiaTheme="minorEastAsia" w:hAnsi="Arial" w:cs="Arial"/>
                <w:sz w:val="18"/>
                <w:szCs w:val="18"/>
              </w:rPr>
            </w:pPr>
            <w:r w:rsidRPr="002C322E">
              <w:rPr>
                <w:rFonts w:ascii="Arial" w:hAnsi="Arial" w:cs="Arial" w:hint="eastAsia"/>
                <w:bCs/>
                <w:color w:val="000000" w:themeColor="text1"/>
                <w:kern w:val="24"/>
                <w:sz w:val="18"/>
                <w:szCs w:val="18"/>
              </w:rPr>
              <w:t>100%</w:t>
            </w:r>
          </w:p>
        </w:tc>
        <w:tc>
          <w:tcPr>
            <w:tcW w:w="93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color w:val="000000" w:themeColor="text1"/>
                <w:sz w:val="18"/>
                <w:szCs w:val="18"/>
              </w:rPr>
            </w:pPr>
            <w:r w:rsidRPr="009D11FB">
              <w:rPr>
                <w:rFonts w:ascii="Arial" w:eastAsia="MS Mincho" w:hAnsi="Arial" w:cs="Arial"/>
                <w:bCs/>
                <w:color w:val="000000" w:themeColor="text1"/>
                <w:kern w:val="24"/>
                <w:sz w:val="18"/>
                <w:szCs w:val="18"/>
              </w:rPr>
              <w:t>IAB-ACLR:45</w:t>
            </w:r>
            <w:r w:rsidR="0015672B" w:rsidRPr="002C322E">
              <w:rPr>
                <w:rFonts w:ascii="Arial" w:hAnsi="Arial" w:cs="Arial" w:hint="eastAsia"/>
                <w:bCs/>
                <w:color w:val="000000" w:themeColor="text1"/>
                <w:kern w:val="24"/>
                <w:sz w:val="18"/>
                <w:szCs w:val="18"/>
              </w:rPr>
              <w:t xml:space="preserve"> dB</w:t>
            </w:r>
          </w:p>
        </w:tc>
        <w:tc>
          <w:tcPr>
            <w:tcW w:w="856"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rPr>
            </w:pPr>
            <w:r w:rsidRPr="009D11FB">
              <w:rPr>
                <w:rFonts w:ascii="Arial" w:eastAsia="MS Mincho" w:hAnsi="Arial" w:cs="Arial"/>
                <w:color w:val="000000" w:themeColor="text1"/>
                <w:kern w:val="24"/>
                <w:sz w:val="18"/>
                <w:szCs w:val="18"/>
              </w:rPr>
              <w:t>178724.6640</w:t>
            </w:r>
          </w:p>
        </w:tc>
        <w:tc>
          <w:tcPr>
            <w:tcW w:w="810"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highlight w:val="green"/>
              </w:rPr>
            </w:pPr>
            <w:r w:rsidRPr="009D11FB">
              <w:rPr>
                <w:rFonts w:ascii="Arial" w:eastAsia="MS Mincho" w:hAnsi="Arial" w:cs="Arial"/>
                <w:color w:val="000000" w:themeColor="text1"/>
                <w:kern w:val="24"/>
                <w:sz w:val="18"/>
                <w:szCs w:val="18"/>
                <w:highlight w:val="green"/>
              </w:rPr>
              <w:t>0.23</w:t>
            </w:r>
          </w:p>
        </w:tc>
        <w:tc>
          <w:tcPr>
            <w:tcW w:w="827"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rPr>
            </w:pPr>
            <w:r w:rsidRPr="009D11FB">
              <w:rPr>
                <w:rFonts w:ascii="Arial" w:eastAsia="MS Mincho" w:hAnsi="Arial" w:cs="Arial"/>
                <w:color w:val="000000" w:themeColor="text1"/>
                <w:kern w:val="24"/>
                <w:sz w:val="18"/>
                <w:szCs w:val="18"/>
              </w:rPr>
              <w:t>125144.100</w:t>
            </w:r>
          </w:p>
        </w:tc>
        <w:tc>
          <w:tcPr>
            <w:tcW w:w="67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highlight w:val="green"/>
              </w:rPr>
            </w:pPr>
            <w:r w:rsidRPr="009D11FB">
              <w:rPr>
                <w:rFonts w:ascii="Arial" w:eastAsia="MS Mincho" w:hAnsi="Arial" w:cs="Arial"/>
                <w:color w:val="000000" w:themeColor="text1"/>
                <w:kern w:val="24"/>
                <w:sz w:val="18"/>
                <w:szCs w:val="18"/>
                <w:highlight w:val="green"/>
              </w:rPr>
              <w:t>0.67</w:t>
            </w:r>
          </w:p>
        </w:tc>
      </w:tr>
      <w:tr w:rsidR="009D11FB" w:rsidRPr="002C322E" w:rsidTr="003B34AA">
        <w:trPr>
          <w:trHeight w:val="500"/>
        </w:trPr>
        <w:tc>
          <w:tcPr>
            <w:tcW w:w="340" w:type="pct"/>
            <w:vMerge/>
            <w:tcBorders>
              <w:top w:val="single" w:sz="8" w:space="0" w:color="000000"/>
              <w:left w:val="single" w:sz="8" w:space="0" w:color="000000"/>
              <w:bottom w:val="single" w:sz="8" w:space="0" w:color="000000"/>
              <w:right w:val="single" w:sz="8" w:space="0" w:color="000000"/>
            </w:tcBorders>
            <w:vAlign w:val="center"/>
            <w:hideMark/>
          </w:tcPr>
          <w:p w:rsidR="009D11FB" w:rsidRPr="009D11FB" w:rsidRDefault="009D11FB" w:rsidP="003B34AA">
            <w:pPr>
              <w:jc w:val="center"/>
              <w:rPr>
                <w:rFonts w:ascii="Arial" w:hAnsi="Arial" w:cs="Arial"/>
                <w:sz w:val="18"/>
                <w:szCs w:val="18"/>
              </w:rPr>
            </w:pPr>
          </w:p>
        </w:tc>
        <w:tc>
          <w:tcPr>
            <w:tcW w:w="552" w:type="pct"/>
            <w:vMerge/>
            <w:tcBorders>
              <w:top w:val="single" w:sz="8" w:space="0" w:color="000000"/>
              <w:left w:val="single" w:sz="8" w:space="0" w:color="000000"/>
              <w:bottom w:val="single" w:sz="8" w:space="0" w:color="000000"/>
              <w:right w:val="single" w:sz="8" w:space="0" w:color="000000"/>
            </w:tcBorders>
            <w:vAlign w:val="center"/>
            <w:hideMark/>
          </w:tcPr>
          <w:p w:rsidR="009D11FB" w:rsidRPr="009D11FB" w:rsidRDefault="009D11FB" w:rsidP="003B34AA">
            <w:pPr>
              <w:jc w:val="center"/>
              <w:rPr>
                <w:rFonts w:ascii="Arial" w:hAnsi="Arial" w:cs="Arial"/>
                <w:sz w:val="18"/>
                <w:szCs w:val="18"/>
              </w:rPr>
            </w:pPr>
          </w:p>
        </w:tc>
        <w:tc>
          <w:tcPr>
            <w:tcW w:w="93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color w:val="000000" w:themeColor="text1"/>
                <w:sz w:val="18"/>
                <w:szCs w:val="18"/>
              </w:rPr>
            </w:pPr>
            <w:r w:rsidRPr="009D11FB">
              <w:rPr>
                <w:rFonts w:ascii="Arial" w:eastAsia="MS Mincho" w:hAnsi="Arial" w:cs="Arial"/>
                <w:bCs/>
                <w:color w:val="000000" w:themeColor="text1"/>
                <w:kern w:val="24"/>
                <w:sz w:val="18"/>
                <w:szCs w:val="18"/>
              </w:rPr>
              <w:t>IAB-ACLR:40</w:t>
            </w:r>
            <w:r w:rsidR="0015672B" w:rsidRPr="002C322E">
              <w:rPr>
                <w:rFonts w:ascii="Arial" w:hAnsi="Arial" w:cs="Arial" w:hint="eastAsia"/>
                <w:bCs/>
                <w:color w:val="000000" w:themeColor="text1"/>
                <w:kern w:val="24"/>
                <w:sz w:val="18"/>
                <w:szCs w:val="18"/>
              </w:rPr>
              <w:t xml:space="preserve"> dB</w:t>
            </w:r>
          </w:p>
        </w:tc>
        <w:tc>
          <w:tcPr>
            <w:tcW w:w="856"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rPr>
            </w:pPr>
            <w:r w:rsidRPr="009D11FB">
              <w:rPr>
                <w:rFonts w:ascii="Arial" w:eastAsia="MS Mincho" w:hAnsi="Arial" w:cs="Arial"/>
                <w:color w:val="000000" w:themeColor="text1"/>
                <w:kern w:val="24"/>
                <w:sz w:val="18"/>
                <w:szCs w:val="18"/>
              </w:rPr>
              <w:t>178609.036</w:t>
            </w:r>
          </w:p>
        </w:tc>
        <w:tc>
          <w:tcPr>
            <w:tcW w:w="810"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highlight w:val="green"/>
              </w:rPr>
            </w:pPr>
            <w:r w:rsidRPr="009D11FB">
              <w:rPr>
                <w:rFonts w:ascii="Arial" w:eastAsia="MS Mincho" w:hAnsi="Arial" w:cs="Arial"/>
                <w:color w:val="000000" w:themeColor="text1"/>
                <w:kern w:val="24"/>
                <w:sz w:val="18"/>
                <w:szCs w:val="18"/>
                <w:highlight w:val="green"/>
              </w:rPr>
              <w:t>0.16</w:t>
            </w:r>
          </w:p>
        </w:tc>
        <w:tc>
          <w:tcPr>
            <w:tcW w:w="827"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rPr>
            </w:pPr>
            <w:r w:rsidRPr="009D11FB">
              <w:rPr>
                <w:rFonts w:ascii="Arial" w:eastAsia="MS Mincho" w:hAnsi="Arial" w:cs="Arial"/>
                <w:color w:val="000000" w:themeColor="text1"/>
                <w:kern w:val="24"/>
                <w:sz w:val="18"/>
                <w:szCs w:val="18"/>
              </w:rPr>
              <w:t>125068.910</w:t>
            </w:r>
          </w:p>
        </w:tc>
        <w:tc>
          <w:tcPr>
            <w:tcW w:w="67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highlight w:val="green"/>
              </w:rPr>
            </w:pPr>
            <w:r w:rsidRPr="009D11FB">
              <w:rPr>
                <w:rFonts w:ascii="Arial" w:eastAsia="MS Mincho" w:hAnsi="Arial" w:cs="Arial"/>
                <w:color w:val="000000" w:themeColor="text1"/>
                <w:kern w:val="24"/>
                <w:sz w:val="18"/>
                <w:szCs w:val="18"/>
                <w:highlight w:val="green"/>
              </w:rPr>
              <w:t>0.61</w:t>
            </w:r>
          </w:p>
        </w:tc>
      </w:tr>
      <w:tr w:rsidR="009D11FB" w:rsidRPr="002C322E" w:rsidTr="003B34AA">
        <w:trPr>
          <w:trHeight w:val="454"/>
        </w:trPr>
        <w:tc>
          <w:tcPr>
            <w:tcW w:w="340" w:type="pct"/>
            <w:vMerge/>
            <w:tcBorders>
              <w:top w:val="single" w:sz="8" w:space="0" w:color="000000"/>
              <w:left w:val="single" w:sz="8" w:space="0" w:color="000000"/>
              <w:bottom w:val="single" w:sz="8" w:space="0" w:color="000000"/>
              <w:right w:val="single" w:sz="8" w:space="0" w:color="000000"/>
            </w:tcBorders>
            <w:vAlign w:val="center"/>
            <w:hideMark/>
          </w:tcPr>
          <w:p w:rsidR="009D11FB" w:rsidRPr="009D11FB" w:rsidRDefault="009D11FB" w:rsidP="003B34AA">
            <w:pPr>
              <w:jc w:val="center"/>
              <w:rPr>
                <w:rFonts w:ascii="Arial" w:hAnsi="Arial" w:cs="Arial"/>
                <w:sz w:val="18"/>
                <w:szCs w:val="18"/>
              </w:rPr>
            </w:pPr>
          </w:p>
        </w:tc>
        <w:tc>
          <w:tcPr>
            <w:tcW w:w="552" w:type="pct"/>
            <w:vMerge/>
            <w:tcBorders>
              <w:top w:val="single" w:sz="8" w:space="0" w:color="000000"/>
              <w:left w:val="single" w:sz="8" w:space="0" w:color="000000"/>
              <w:bottom w:val="single" w:sz="8" w:space="0" w:color="000000"/>
              <w:right w:val="single" w:sz="8" w:space="0" w:color="000000"/>
            </w:tcBorders>
            <w:vAlign w:val="center"/>
            <w:hideMark/>
          </w:tcPr>
          <w:p w:rsidR="009D11FB" w:rsidRPr="009D11FB" w:rsidRDefault="009D11FB" w:rsidP="003B34AA">
            <w:pPr>
              <w:jc w:val="center"/>
              <w:rPr>
                <w:rFonts w:ascii="Arial" w:hAnsi="Arial" w:cs="Arial"/>
                <w:sz w:val="18"/>
                <w:szCs w:val="18"/>
              </w:rPr>
            </w:pPr>
          </w:p>
        </w:tc>
        <w:tc>
          <w:tcPr>
            <w:tcW w:w="93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color w:val="000000" w:themeColor="text1"/>
                <w:sz w:val="18"/>
                <w:szCs w:val="18"/>
              </w:rPr>
            </w:pPr>
            <w:r w:rsidRPr="009D11FB">
              <w:rPr>
                <w:rFonts w:ascii="Arial" w:eastAsia="MS Mincho" w:hAnsi="Arial" w:cs="Arial"/>
                <w:bCs/>
                <w:color w:val="000000" w:themeColor="text1"/>
                <w:kern w:val="24"/>
                <w:sz w:val="18"/>
                <w:szCs w:val="18"/>
              </w:rPr>
              <w:t>IAB-ACLR:35</w:t>
            </w:r>
            <w:r w:rsidR="0015672B" w:rsidRPr="002C322E">
              <w:rPr>
                <w:rFonts w:ascii="Arial" w:hAnsi="Arial" w:cs="Arial" w:hint="eastAsia"/>
                <w:bCs/>
                <w:color w:val="000000" w:themeColor="text1"/>
                <w:kern w:val="24"/>
                <w:sz w:val="18"/>
                <w:szCs w:val="18"/>
              </w:rPr>
              <w:t xml:space="preserve"> dB</w:t>
            </w:r>
          </w:p>
        </w:tc>
        <w:tc>
          <w:tcPr>
            <w:tcW w:w="856"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rPr>
            </w:pPr>
            <w:r w:rsidRPr="009D11FB">
              <w:rPr>
                <w:rFonts w:ascii="Arial" w:eastAsia="MS Mincho" w:hAnsi="Arial" w:cs="Arial"/>
                <w:color w:val="000000" w:themeColor="text1"/>
                <w:kern w:val="24"/>
                <w:sz w:val="18"/>
                <w:szCs w:val="18"/>
              </w:rPr>
              <w:t>178287.981</w:t>
            </w:r>
          </w:p>
        </w:tc>
        <w:tc>
          <w:tcPr>
            <w:tcW w:w="810"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highlight w:val="green"/>
              </w:rPr>
            </w:pPr>
            <w:r w:rsidRPr="009D11FB">
              <w:rPr>
                <w:rFonts w:ascii="Arial" w:eastAsia="MS Mincho" w:hAnsi="Arial" w:cs="Arial"/>
                <w:color w:val="000000" w:themeColor="text1"/>
                <w:kern w:val="24"/>
                <w:sz w:val="18"/>
                <w:szCs w:val="18"/>
                <w:highlight w:val="green"/>
              </w:rPr>
              <w:t>-0.02</w:t>
            </w:r>
          </w:p>
        </w:tc>
        <w:tc>
          <w:tcPr>
            <w:tcW w:w="827"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rPr>
            </w:pPr>
            <w:r w:rsidRPr="009D11FB">
              <w:rPr>
                <w:rFonts w:ascii="Arial" w:eastAsia="MS Mincho" w:hAnsi="Arial" w:cs="Arial"/>
                <w:color w:val="000000" w:themeColor="text1"/>
                <w:kern w:val="24"/>
                <w:sz w:val="18"/>
                <w:szCs w:val="18"/>
              </w:rPr>
              <w:t>124338.870</w:t>
            </w:r>
          </w:p>
        </w:tc>
        <w:tc>
          <w:tcPr>
            <w:tcW w:w="67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highlight w:val="green"/>
              </w:rPr>
            </w:pPr>
            <w:r w:rsidRPr="009D11FB">
              <w:rPr>
                <w:rFonts w:ascii="Arial" w:eastAsia="MS Mincho" w:hAnsi="Arial" w:cs="Arial"/>
                <w:color w:val="000000" w:themeColor="text1"/>
                <w:kern w:val="24"/>
                <w:sz w:val="18"/>
                <w:szCs w:val="18"/>
                <w:highlight w:val="green"/>
              </w:rPr>
              <w:t>0.02</w:t>
            </w:r>
          </w:p>
        </w:tc>
      </w:tr>
      <w:tr w:rsidR="009D11FB" w:rsidRPr="002C322E" w:rsidTr="003B34AA">
        <w:trPr>
          <w:trHeight w:val="314"/>
        </w:trPr>
        <w:tc>
          <w:tcPr>
            <w:tcW w:w="340" w:type="pct"/>
            <w:vMerge/>
            <w:tcBorders>
              <w:top w:val="single" w:sz="8" w:space="0" w:color="000000"/>
              <w:left w:val="single" w:sz="8" w:space="0" w:color="000000"/>
              <w:bottom w:val="single" w:sz="8" w:space="0" w:color="000000"/>
              <w:right w:val="single" w:sz="8" w:space="0" w:color="000000"/>
            </w:tcBorders>
            <w:vAlign w:val="center"/>
            <w:hideMark/>
          </w:tcPr>
          <w:p w:rsidR="009D11FB" w:rsidRPr="009D11FB" w:rsidRDefault="009D11FB" w:rsidP="003B34AA">
            <w:pPr>
              <w:jc w:val="center"/>
              <w:rPr>
                <w:rFonts w:ascii="Arial" w:hAnsi="Arial" w:cs="Arial"/>
                <w:sz w:val="18"/>
                <w:szCs w:val="18"/>
              </w:rPr>
            </w:pPr>
          </w:p>
        </w:tc>
        <w:tc>
          <w:tcPr>
            <w:tcW w:w="552" w:type="pct"/>
            <w:vMerge/>
            <w:tcBorders>
              <w:top w:val="single" w:sz="8" w:space="0" w:color="000000"/>
              <w:left w:val="single" w:sz="8" w:space="0" w:color="000000"/>
              <w:bottom w:val="single" w:sz="8" w:space="0" w:color="000000"/>
              <w:right w:val="single" w:sz="8" w:space="0" w:color="000000"/>
            </w:tcBorders>
            <w:vAlign w:val="center"/>
            <w:hideMark/>
          </w:tcPr>
          <w:p w:rsidR="009D11FB" w:rsidRPr="009D11FB" w:rsidRDefault="009D11FB" w:rsidP="003B34AA">
            <w:pPr>
              <w:jc w:val="center"/>
              <w:rPr>
                <w:rFonts w:ascii="Arial" w:hAnsi="Arial" w:cs="Arial"/>
                <w:sz w:val="18"/>
                <w:szCs w:val="18"/>
              </w:rPr>
            </w:pPr>
          </w:p>
        </w:tc>
        <w:tc>
          <w:tcPr>
            <w:tcW w:w="93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color w:val="000000" w:themeColor="text1"/>
                <w:sz w:val="18"/>
                <w:szCs w:val="18"/>
              </w:rPr>
            </w:pPr>
            <w:r w:rsidRPr="009D11FB">
              <w:rPr>
                <w:rFonts w:ascii="Arial" w:eastAsia="MS Mincho" w:hAnsi="Arial" w:cs="Arial"/>
                <w:bCs/>
                <w:color w:val="000000" w:themeColor="text1"/>
                <w:kern w:val="24"/>
                <w:sz w:val="18"/>
                <w:szCs w:val="18"/>
              </w:rPr>
              <w:t>IAB-ACLR:30</w:t>
            </w:r>
          </w:p>
        </w:tc>
        <w:tc>
          <w:tcPr>
            <w:tcW w:w="856"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rPr>
            </w:pPr>
            <w:r w:rsidRPr="009D11FB">
              <w:rPr>
                <w:rFonts w:ascii="Arial" w:eastAsia="MS Mincho" w:hAnsi="Arial" w:cs="Arial"/>
                <w:color w:val="000000" w:themeColor="text1"/>
                <w:kern w:val="24"/>
                <w:sz w:val="18"/>
                <w:szCs w:val="18"/>
              </w:rPr>
              <w:t>177476.038</w:t>
            </w:r>
          </w:p>
        </w:tc>
        <w:tc>
          <w:tcPr>
            <w:tcW w:w="810"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highlight w:val="green"/>
              </w:rPr>
            </w:pPr>
            <w:r w:rsidRPr="009D11FB">
              <w:rPr>
                <w:rFonts w:ascii="Arial" w:eastAsia="MS Mincho" w:hAnsi="Arial" w:cs="Arial"/>
                <w:color w:val="000000" w:themeColor="text1"/>
                <w:kern w:val="24"/>
                <w:sz w:val="18"/>
                <w:szCs w:val="18"/>
                <w:highlight w:val="green"/>
              </w:rPr>
              <w:t>-0.47</w:t>
            </w:r>
          </w:p>
        </w:tc>
        <w:tc>
          <w:tcPr>
            <w:tcW w:w="827"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rPr>
            </w:pPr>
            <w:r w:rsidRPr="009D11FB">
              <w:rPr>
                <w:rFonts w:ascii="Arial" w:eastAsia="MS Mincho" w:hAnsi="Arial" w:cs="Arial"/>
                <w:color w:val="000000" w:themeColor="text1"/>
                <w:kern w:val="24"/>
                <w:sz w:val="18"/>
                <w:szCs w:val="18"/>
              </w:rPr>
              <w:t>122574.490</w:t>
            </w:r>
          </w:p>
        </w:tc>
        <w:tc>
          <w:tcPr>
            <w:tcW w:w="67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highlight w:val="green"/>
              </w:rPr>
            </w:pPr>
            <w:r w:rsidRPr="009D11FB">
              <w:rPr>
                <w:rFonts w:ascii="Arial" w:eastAsia="MS Mincho" w:hAnsi="Arial" w:cs="Arial"/>
                <w:color w:val="000000" w:themeColor="text1"/>
                <w:kern w:val="24"/>
                <w:sz w:val="18"/>
                <w:szCs w:val="18"/>
                <w:highlight w:val="green"/>
              </w:rPr>
              <w:t>-1.4</w:t>
            </w:r>
          </w:p>
        </w:tc>
      </w:tr>
      <w:tr w:rsidR="003B34AA" w:rsidRPr="002C322E" w:rsidTr="003B34AA">
        <w:trPr>
          <w:trHeight w:val="314"/>
        </w:trPr>
        <w:tc>
          <w:tcPr>
            <w:tcW w:w="340" w:type="pct"/>
            <w:vMerge w:val="restart"/>
            <w:tcBorders>
              <w:top w:val="single" w:sz="8" w:space="0" w:color="000000"/>
              <w:left w:val="single" w:sz="8" w:space="0" w:color="000000"/>
              <w:right w:val="single" w:sz="8" w:space="0" w:color="000000"/>
            </w:tcBorders>
            <w:vAlign w:val="center"/>
          </w:tcPr>
          <w:p w:rsidR="003B34AA" w:rsidRPr="002C322E" w:rsidRDefault="003B34AA" w:rsidP="003B34AA">
            <w:pPr>
              <w:jc w:val="center"/>
              <w:rPr>
                <w:rFonts w:ascii="Arial" w:hAnsi="Arial" w:cs="Arial"/>
                <w:sz w:val="18"/>
                <w:szCs w:val="18"/>
              </w:rPr>
            </w:pPr>
            <w:r w:rsidRPr="009D11FB">
              <w:rPr>
                <w:rFonts w:ascii="Arial" w:eastAsia="MS Mincho" w:hAnsi="Arial" w:cs="Arial"/>
                <w:bCs/>
                <w:color w:val="000000" w:themeColor="text1"/>
                <w:kern w:val="24"/>
                <w:sz w:val="18"/>
                <w:szCs w:val="18"/>
              </w:rPr>
              <w:t>OFF</w:t>
            </w:r>
          </w:p>
        </w:tc>
        <w:tc>
          <w:tcPr>
            <w:tcW w:w="552" w:type="pct"/>
            <w:tcBorders>
              <w:top w:val="single" w:sz="8" w:space="0" w:color="000000"/>
              <w:left w:val="single" w:sz="8" w:space="0" w:color="000000"/>
              <w:bottom w:val="single" w:sz="8" w:space="0" w:color="000000"/>
              <w:right w:val="single" w:sz="8" w:space="0" w:color="000000"/>
            </w:tcBorders>
            <w:vAlign w:val="center"/>
          </w:tcPr>
          <w:p w:rsidR="009D11FB" w:rsidRPr="009D11FB" w:rsidRDefault="003B34AA" w:rsidP="003B34AA">
            <w:pPr>
              <w:jc w:val="center"/>
              <w:rPr>
                <w:rFonts w:ascii="Arial" w:hAnsi="Arial" w:cs="Arial"/>
                <w:color w:val="000000" w:themeColor="text1"/>
                <w:sz w:val="18"/>
                <w:szCs w:val="18"/>
              </w:rPr>
            </w:pPr>
            <w:r w:rsidRPr="009D11FB">
              <w:rPr>
                <w:rFonts w:ascii="Arial" w:eastAsia="MS Mincho" w:hAnsi="Arial" w:cs="Arial"/>
                <w:bCs/>
                <w:color w:val="000000" w:themeColor="text1"/>
                <w:kern w:val="24"/>
                <w:sz w:val="18"/>
                <w:szCs w:val="18"/>
              </w:rPr>
              <w:t>15%</w:t>
            </w:r>
          </w:p>
        </w:tc>
        <w:tc>
          <w:tcPr>
            <w:tcW w:w="93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9D11FB" w:rsidRPr="009D11FB" w:rsidRDefault="003B34AA" w:rsidP="003B34AA">
            <w:pPr>
              <w:jc w:val="center"/>
              <w:rPr>
                <w:rFonts w:ascii="Arial" w:hAnsi="Arial" w:cs="Arial"/>
                <w:color w:val="000000" w:themeColor="text1"/>
                <w:sz w:val="18"/>
                <w:szCs w:val="18"/>
              </w:rPr>
            </w:pPr>
            <w:r w:rsidRPr="009D11FB">
              <w:rPr>
                <w:rFonts w:ascii="Arial" w:eastAsia="MS Mincho" w:hAnsi="Arial" w:cs="Arial"/>
                <w:bCs/>
                <w:color w:val="000000" w:themeColor="text1"/>
                <w:kern w:val="24"/>
                <w:sz w:val="18"/>
                <w:szCs w:val="18"/>
              </w:rPr>
              <w:t>IAB-ACLR:45</w:t>
            </w:r>
          </w:p>
        </w:tc>
        <w:tc>
          <w:tcPr>
            <w:tcW w:w="856"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9D11FB" w:rsidRPr="009D11FB" w:rsidRDefault="003B34AA" w:rsidP="003B34AA">
            <w:pPr>
              <w:jc w:val="center"/>
              <w:rPr>
                <w:rFonts w:ascii="Arial" w:hAnsi="Arial" w:cs="Arial"/>
                <w:sz w:val="18"/>
                <w:szCs w:val="18"/>
              </w:rPr>
            </w:pPr>
            <w:r w:rsidRPr="009D11FB">
              <w:rPr>
                <w:rFonts w:ascii="Arial" w:eastAsia="MS Mincho" w:hAnsi="Arial" w:cs="Arial"/>
                <w:color w:val="000000" w:themeColor="text1"/>
                <w:kern w:val="24"/>
                <w:sz w:val="18"/>
                <w:szCs w:val="18"/>
              </w:rPr>
              <w:t>147828.481</w:t>
            </w:r>
          </w:p>
        </w:tc>
        <w:tc>
          <w:tcPr>
            <w:tcW w:w="810"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9D11FB" w:rsidRPr="009D11FB" w:rsidRDefault="003B34AA" w:rsidP="003B34AA">
            <w:pPr>
              <w:jc w:val="center"/>
              <w:rPr>
                <w:rFonts w:ascii="Arial" w:hAnsi="Arial" w:cs="Arial"/>
                <w:sz w:val="18"/>
                <w:szCs w:val="18"/>
                <w:highlight w:val="red"/>
              </w:rPr>
            </w:pPr>
            <w:r w:rsidRPr="009D11FB">
              <w:rPr>
                <w:rFonts w:ascii="Arial" w:eastAsia="MS Mincho" w:hAnsi="Arial" w:cs="Arial"/>
                <w:color w:val="000000" w:themeColor="text1"/>
                <w:kern w:val="24"/>
                <w:sz w:val="18"/>
                <w:szCs w:val="18"/>
                <w:highlight w:val="red"/>
              </w:rPr>
              <w:t>-17</w:t>
            </w:r>
          </w:p>
        </w:tc>
        <w:tc>
          <w:tcPr>
            <w:tcW w:w="827"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9D11FB" w:rsidRPr="009D11FB" w:rsidRDefault="003B34AA" w:rsidP="003B34AA">
            <w:pPr>
              <w:jc w:val="center"/>
              <w:rPr>
                <w:rFonts w:ascii="Arial" w:hAnsi="Arial" w:cs="Arial"/>
                <w:sz w:val="18"/>
                <w:szCs w:val="18"/>
              </w:rPr>
            </w:pPr>
            <w:r w:rsidRPr="009D11FB">
              <w:rPr>
                <w:rFonts w:ascii="Arial" w:eastAsia="MS Mincho" w:hAnsi="Arial" w:cs="Arial"/>
                <w:color w:val="000000" w:themeColor="text1"/>
                <w:kern w:val="24"/>
                <w:sz w:val="18"/>
                <w:szCs w:val="18"/>
              </w:rPr>
              <w:t>8411.190</w:t>
            </w:r>
          </w:p>
        </w:tc>
        <w:tc>
          <w:tcPr>
            <w:tcW w:w="67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9D11FB" w:rsidRPr="009D11FB" w:rsidRDefault="003B34AA" w:rsidP="003B34AA">
            <w:pPr>
              <w:jc w:val="center"/>
              <w:rPr>
                <w:rFonts w:ascii="Arial" w:hAnsi="Arial" w:cs="Arial"/>
                <w:sz w:val="18"/>
                <w:szCs w:val="18"/>
                <w:highlight w:val="red"/>
              </w:rPr>
            </w:pPr>
            <w:r w:rsidRPr="009D11FB">
              <w:rPr>
                <w:rFonts w:ascii="Arial" w:eastAsia="MS Mincho" w:hAnsi="Arial" w:cs="Arial"/>
                <w:color w:val="000000" w:themeColor="text1"/>
                <w:kern w:val="24"/>
                <w:sz w:val="18"/>
                <w:szCs w:val="18"/>
                <w:highlight w:val="red"/>
              </w:rPr>
              <w:t>-93</w:t>
            </w:r>
          </w:p>
        </w:tc>
      </w:tr>
      <w:tr w:rsidR="003B34AA" w:rsidRPr="002C322E" w:rsidTr="003B34AA">
        <w:trPr>
          <w:trHeight w:val="314"/>
        </w:trPr>
        <w:tc>
          <w:tcPr>
            <w:tcW w:w="340" w:type="pct"/>
            <w:vMerge/>
            <w:tcBorders>
              <w:left w:val="single" w:sz="8" w:space="0" w:color="000000"/>
              <w:bottom w:val="single" w:sz="8" w:space="0" w:color="000000"/>
              <w:right w:val="single" w:sz="8" w:space="0" w:color="000000"/>
            </w:tcBorders>
            <w:vAlign w:val="center"/>
          </w:tcPr>
          <w:p w:rsidR="003B34AA" w:rsidRPr="002C322E" w:rsidRDefault="003B34AA" w:rsidP="003B34AA">
            <w:pPr>
              <w:jc w:val="center"/>
              <w:rPr>
                <w:rFonts w:ascii="Arial" w:hAnsi="Arial" w:cs="Arial"/>
                <w:sz w:val="18"/>
                <w:szCs w:val="18"/>
              </w:rPr>
            </w:pPr>
          </w:p>
        </w:tc>
        <w:tc>
          <w:tcPr>
            <w:tcW w:w="552" w:type="pct"/>
            <w:tcBorders>
              <w:top w:val="single" w:sz="8" w:space="0" w:color="000000"/>
              <w:left w:val="single" w:sz="8" w:space="0" w:color="000000"/>
              <w:bottom w:val="single" w:sz="8" w:space="0" w:color="000000"/>
              <w:right w:val="single" w:sz="8" w:space="0" w:color="000000"/>
            </w:tcBorders>
            <w:vAlign w:val="center"/>
          </w:tcPr>
          <w:p w:rsidR="009D11FB" w:rsidRPr="009D11FB" w:rsidRDefault="003B34AA" w:rsidP="003B34AA">
            <w:pPr>
              <w:jc w:val="center"/>
              <w:rPr>
                <w:rFonts w:ascii="Arial" w:hAnsi="Arial" w:cs="Arial"/>
                <w:color w:val="000000" w:themeColor="text1"/>
                <w:sz w:val="18"/>
                <w:szCs w:val="18"/>
              </w:rPr>
            </w:pPr>
            <w:r w:rsidRPr="009D11FB">
              <w:rPr>
                <w:rFonts w:ascii="Arial" w:eastAsia="MS Mincho" w:hAnsi="Arial" w:cs="Arial"/>
                <w:bCs/>
                <w:color w:val="000000" w:themeColor="text1"/>
                <w:kern w:val="24"/>
                <w:sz w:val="18"/>
                <w:szCs w:val="18"/>
              </w:rPr>
              <w:t>100%</w:t>
            </w:r>
          </w:p>
        </w:tc>
        <w:tc>
          <w:tcPr>
            <w:tcW w:w="93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9D11FB" w:rsidRPr="009D11FB" w:rsidRDefault="003B34AA" w:rsidP="003B34AA">
            <w:pPr>
              <w:jc w:val="center"/>
              <w:rPr>
                <w:rFonts w:ascii="Arial" w:hAnsi="Arial" w:cs="Arial"/>
                <w:color w:val="000000" w:themeColor="text1"/>
                <w:sz w:val="18"/>
                <w:szCs w:val="18"/>
              </w:rPr>
            </w:pPr>
            <w:r w:rsidRPr="009D11FB">
              <w:rPr>
                <w:rFonts w:ascii="Arial" w:eastAsia="MS Mincho" w:hAnsi="Arial" w:cs="Arial"/>
                <w:bCs/>
                <w:color w:val="000000" w:themeColor="text1"/>
                <w:kern w:val="24"/>
                <w:sz w:val="18"/>
                <w:szCs w:val="18"/>
              </w:rPr>
              <w:t>IAB-ACLR:45</w:t>
            </w:r>
          </w:p>
        </w:tc>
        <w:tc>
          <w:tcPr>
            <w:tcW w:w="856"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9D11FB" w:rsidRPr="009D11FB" w:rsidRDefault="003B34AA" w:rsidP="003B34AA">
            <w:pPr>
              <w:jc w:val="center"/>
              <w:rPr>
                <w:rFonts w:ascii="Arial" w:hAnsi="Arial" w:cs="Arial"/>
                <w:sz w:val="18"/>
                <w:szCs w:val="18"/>
              </w:rPr>
            </w:pPr>
            <w:r w:rsidRPr="009D11FB">
              <w:rPr>
                <w:rFonts w:ascii="Arial" w:eastAsia="MS Mincho" w:hAnsi="Arial" w:cs="Arial"/>
                <w:color w:val="000000" w:themeColor="text1"/>
                <w:kern w:val="24"/>
                <w:sz w:val="18"/>
                <w:szCs w:val="18"/>
              </w:rPr>
              <w:t>42724.596</w:t>
            </w:r>
          </w:p>
        </w:tc>
        <w:tc>
          <w:tcPr>
            <w:tcW w:w="810"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9D11FB" w:rsidRPr="009D11FB" w:rsidRDefault="003B34AA" w:rsidP="003B34AA">
            <w:pPr>
              <w:jc w:val="center"/>
              <w:rPr>
                <w:rFonts w:ascii="Arial" w:hAnsi="Arial" w:cs="Arial"/>
                <w:sz w:val="18"/>
                <w:szCs w:val="18"/>
                <w:highlight w:val="red"/>
              </w:rPr>
            </w:pPr>
            <w:r w:rsidRPr="009D11FB">
              <w:rPr>
                <w:rFonts w:ascii="Arial" w:eastAsia="MS Mincho" w:hAnsi="Arial" w:cs="Arial"/>
                <w:color w:val="000000" w:themeColor="text1"/>
                <w:kern w:val="24"/>
                <w:sz w:val="18"/>
                <w:szCs w:val="18"/>
                <w:highlight w:val="red"/>
              </w:rPr>
              <w:t>-76</w:t>
            </w:r>
          </w:p>
        </w:tc>
        <w:tc>
          <w:tcPr>
            <w:tcW w:w="827"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9D11FB" w:rsidRPr="009D11FB" w:rsidRDefault="003B34AA" w:rsidP="003B34AA">
            <w:pPr>
              <w:jc w:val="center"/>
              <w:rPr>
                <w:rFonts w:ascii="Arial" w:hAnsi="Arial" w:cs="Arial"/>
                <w:sz w:val="18"/>
                <w:szCs w:val="18"/>
              </w:rPr>
            </w:pPr>
            <w:r w:rsidRPr="009D11FB">
              <w:rPr>
                <w:rFonts w:ascii="Arial" w:eastAsia="MS Mincho" w:hAnsi="Arial" w:cs="Arial"/>
                <w:color w:val="000000" w:themeColor="text1"/>
                <w:kern w:val="24"/>
                <w:sz w:val="18"/>
                <w:szCs w:val="18"/>
              </w:rPr>
              <w:t>0</w:t>
            </w:r>
          </w:p>
        </w:tc>
        <w:tc>
          <w:tcPr>
            <w:tcW w:w="67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9D11FB" w:rsidRPr="009D11FB" w:rsidRDefault="003B34AA" w:rsidP="003B34AA">
            <w:pPr>
              <w:jc w:val="center"/>
              <w:rPr>
                <w:rFonts w:ascii="Arial" w:hAnsi="Arial" w:cs="Arial"/>
                <w:sz w:val="18"/>
                <w:szCs w:val="18"/>
                <w:highlight w:val="red"/>
              </w:rPr>
            </w:pPr>
            <w:r w:rsidRPr="009D11FB">
              <w:rPr>
                <w:rFonts w:ascii="Arial" w:eastAsia="MS Mincho" w:hAnsi="Arial" w:cs="Arial"/>
                <w:color w:val="000000" w:themeColor="text1"/>
                <w:kern w:val="24"/>
                <w:sz w:val="18"/>
                <w:szCs w:val="18"/>
                <w:highlight w:val="red"/>
              </w:rPr>
              <w:t>-100</w:t>
            </w:r>
          </w:p>
        </w:tc>
      </w:tr>
    </w:tbl>
    <w:p w:rsidR="009D11FB" w:rsidRDefault="009D11FB" w:rsidP="003B34AA">
      <w:pPr>
        <w:jc w:val="center"/>
        <w:rPr>
          <w:szCs w:val="21"/>
        </w:rPr>
      </w:pPr>
    </w:p>
    <w:p w:rsidR="003B34AA" w:rsidRPr="002C322E" w:rsidRDefault="003B34AA" w:rsidP="003B34AA">
      <w:pPr>
        <w:jc w:val="center"/>
        <w:rPr>
          <w:rFonts w:ascii="Arial" w:hAnsi="Arial" w:cs="Arial"/>
          <w:b/>
          <w:sz w:val="18"/>
          <w:szCs w:val="18"/>
        </w:rPr>
      </w:pPr>
      <w:r w:rsidRPr="002C322E">
        <w:rPr>
          <w:rFonts w:ascii="Arial" w:hAnsi="Arial" w:cs="Arial" w:hint="eastAsia"/>
          <w:b/>
          <w:sz w:val="18"/>
          <w:szCs w:val="18"/>
        </w:rPr>
        <w:t>Table 2</w:t>
      </w:r>
      <w:r w:rsidRPr="002C322E">
        <w:rPr>
          <w:rFonts w:ascii="Arial" w:hAnsi="Arial" w:cs="Arial" w:hint="eastAsia"/>
          <w:b/>
          <w:sz w:val="18"/>
          <w:szCs w:val="18"/>
        </w:rPr>
        <w:t>：</w:t>
      </w:r>
      <w:r w:rsidRPr="002C322E">
        <w:rPr>
          <w:rFonts w:ascii="Arial" w:hAnsi="Arial" w:cs="Arial" w:hint="eastAsia"/>
          <w:b/>
          <w:sz w:val="18"/>
          <w:szCs w:val="18"/>
        </w:rPr>
        <w:t xml:space="preserve"> Simulation </w:t>
      </w:r>
      <w:r w:rsidRPr="002C322E">
        <w:rPr>
          <w:rFonts w:ascii="Arial" w:hAnsi="Arial" w:cs="Arial"/>
          <w:b/>
          <w:sz w:val="18"/>
          <w:szCs w:val="18"/>
        </w:rPr>
        <w:t>resul</w:t>
      </w:r>
      <w:r w:rsidRPr="002C322E">
        <w:rPr>
          <w:rFonts w:ascii="Arial" w:hAnsi="Arial" w:cs="Arial" w:hint="eastAsia"/>
          <w:b/>
          <w:sz w:val="18"/>
          <w:szCs w:val="18"/>
        </w:rPr>
        <w:t>t for FR1 case 2</w:t>
      </w:r>
    </w:p>
    <w:tbl>
      <w:tblPr>
        <w:tblW w:w="5000" w:type="pct"/>
        <w:tblCellMar>
          <w:left w:w="0" w:type="dxa"/>
          <w:right w:w="0" w:type="dxa"/>
        </w:tblCellMar>
        <w:tblLook w:val="04A0" w:firstRow="1" w:lastRow="0" w:firstColumn="1" w:lastColumn="0" w:noHBand="0" w:noVBand="1"/>
      </w:tblPr>
      <w:tblGrid>
        <w:gridCol w:w="2271"/>
        <w:gridCol w:w="2066"/>
        <w:gridCol w:w="1957"/>
        <w:gridCol w:w="1995"/>
        <w:gridCol w:w="1655"/>
      </w:tblGrid>
      <w:tr w:rsidR="003B34AA" w:rsidRPr="004D68C7" w:rsidTr="003B34AA">
        <w:trPr>
          <w:trHeight w:val="694"/>
        </w:trPr>
        <w:tc>
          <w:tcPr>
            <w:tcW w:w="114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3B34AA" w:rsidRPr="002C322E" w:rsidRDefault="003B34AA" w:rsidP="00C70A40">
            <w:pPr>
              <w:jc w:val="center"/>
              <w:rPr>
                <w:rFonts w:ascii="Arial" w:eastAsiaTheme="minorEastAsia" w:hAnsi="Arial" w:cs="Arial"/>
                <w:bCs/>
                <w:color w:val="000000" w:themeColor="text1"/>
                <w:kern w:val="24"/>
                <w:sz w:val="18"/>
                <w:szCs w:val="18"/>
              </w:rPr>
            </w:pPr>
            <w:r w:rsidRPr="002C322E">
              <w:rPr>
                <w:rFonts w:ascii="Arial" w:hAnsi="Arial" w:cs="Arial" w:hint="eastAsia"/>
                <w:bCs/>
                <w:color w:val="000000" w:themeColor="text1"/>
                <w:kern w:val="24"/>
                <w:sz w:val="18"/>
                <w:szCs w:val="18"/>
              </w:rPr>
              <w:t>ACLR and ACS assumption</w:t>
            </w:r>
          </w:p>
        </w:tc>
        <w:tc>
          <w:tcPr>
            <w:tcW w:w="103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3B34AA" w:rsidRPr="002C322E" w:rsidRDefault="003B34AA" w:rsidP="00C70A40">
            <w:pPr>
              <w:jc w:val="center"/>
              <w:rPr>
                <w:rFonts w:ascii="Arial" w:eastAsiaTheme="minorEastAsia" w:hAnsi="Arial" w:cs="Arial"/>
                <w:color w:val="000000" w:themeColor="text1"/>
                <w:kern w:val="24"/>
                <w:sz w:val="18"/>
                <w:szCs w:val="18"/>
              </w:rPr>
            </w:pPr>
            <w:r w:rsidRPr="002C322E">
              <w:rPr>
                <w:rFonts w:ascii="Arial" w:hAnsi="Arial" w:cs="Arial"/>
                <w:bCs/>
                <w:color w:val="000000" w:themeColor="text1"/>
                <w:kern w:val="24"/>
                <w:sz w:val="18"/>
                <w:szCs w:val="18"/>
              </w:rPr>
              <w:t>Average user throughput (Kbps</w:t>
            </w:r>
            <w:r w:rsidRPr="002C322E">
              <w:rPr>
                <w:rFonts w:ascii="Arial" w:hAnsi="Arial" w:cs="Arial" w:hint="eastAsia"/>
                <w:bCs/>
                <w:color w:val="000000" w:themeColor="text1"/>
                <w:kern w:val="24"/>
                <w:sz w:val="18"/>
                <w:szCs w:val="18"/>
              </w:rPr>
              <w:t>)</w:t>
            </w:r>
          </w:p>
        </w:tc>
        <w:tc>
          <w:tcPr>
            <w:tcW w:w="984"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3B34AA" w:rsidRPr="002C322E" w:rsidRDefault="003B34AA" w:rsidP="00C70A40">
            <w:pPr>
              <w:jc w:val="center"/>
              <w:rPr>
                <w:rFonts w:ascii="Arial" w:hAnsi="Arial" w:cs="Arial"/>
                <w:sz w:val="18"/>
                <w:szCs w:val="18"/>
              </w:rPr>
            </w:pPr>
            <w:r w:rsidRPr="002C322E">
              <w:rPr>
                <w:rFonts w:ascii="Arial" w:hAnsi="Arial" w:cs="Arial"/>
                <w:sz w:val="18"/>
                <w:szCs w:val="18"/>
              </w:rPr>
              <w:t>P</w:t>
            </w:r>
            <w:r w:rsidRPr="002C322E">
              <w:rPr>
                <w:rFonts w:ascii="Arial" w:hAnsi="Arial" w:cs="Arial" w:hint="eastAsia"/>
                <w:sz w:val="18"/>
                <w:szCs w:val="18"/>
              </w:rPr>
              <w:t>erformance gain</w:t>
            </w:r>
            <w:r w:rsidR="00DC1EC0">
              <w:rPr>
                <w:rFonts w:ascii="Arial" w:hAnsi="Arial" w:cs="Arial" w:hint="eastAsia"/>
                <w:sz w:val="18"/>
                <w:szCs w:val="18"/>
              </w:rPr>
              <w:t xml:space="preserve"> (%)</w:t>
            </w:r>
          </w:p>
        </w:tc>
        <w:tc>
          <w:tcPr>
            <w:tcW w:w="1003"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3B34AA" w:rsidRPr="002C322E" w:rsidRDefault="003B34AA" w:rsidP="00C70A40">
            <w:pPr>
              <w:jc w:val="center"/>
              <w:rPr>
                <w:rFonts w:ascii="Arial" w:eastAsia="MS Mincho" w:hAnsi="Arial" w:cs="Arial"/>
                <w:color w:val="000000" w:themeColor="text1"/>
                <w:kern w:val="24"/>
                <w:sz w:val="18"/>
                <w:szCs w:val="18"/>
              </w:rPr>
            </w:pPr>
            <w:r w:rsidRPr="002C322E">
              <w:rPr>
                <w:rFonts w:ascii="Arial" w:eastAsiaTheme="minorEastAsia" w:hAnsi="Arial" w:cs="Arial"/>
                <w:bCs/>
                <w:color w:val="000000" w:themeColor="text1"/>
                <w:kern w:val="24"/>
                <w:sz w:val="18"/>
                <w:szCs w:val="18"/>
              </w:rPr>
              <w:t>5-tile edge user throughput (Kbps</w:t>
            </w:r>
            <w:r w:rsidRPr="002C322E">
              <w:rPr>
                <w:rFonts w:ascii="Arial" w:hAnsi="Arial" w:cs="Arial" w:hint="eastAsia"/>
                <w:bCs/>
                <w:color w:val="000000" w:themeColor="text1"/>
                <w:kern w:val="24"/>
                <w:sz w:val="18"/>
                <w:szCs w:val="18"/>
              </w:rPr>
              <w:t>)</w:t>
            </w:r>
          </w:p>
        </w:tc>
        <w:tc>
          <w:tcPr>
            <w:tcW w:w="83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3B34AA" w:rsidRPr="002C322E" w:rsidRDefault="003B34AA" w:rsidP="00C70A40">
            <w:pPr>
              <w:jc w:val="center"/>
              <w:rPr>
                <w:rFonts w:ascii="Arial" w:hAnsi="Arial" w:cs="Arial"/>
                <w:sz w:val="18"/>
                <w:szCs w:val="18"/>
              </w:rPr>
            </w:pPr>
            <w:r w:rsidRPr="002C322E">
              <w:rPr>
                <w:rFonts w:ascii="Arial" w:hAnsi="Arial" w:cs="Arial"/>
                <w:sz w:val="18"/>
                <w:szCs w:val="18"/>
              </w:rPr>
              <w:t>P</w:t>
            </w:r>
            <w:r w:rsidRPr="002C322E">
              <w:rPr>
                <w:rFonts w:ascii="Arial" w:hAnsi="Arial" w:cs="Arial" w:hint="eastAsia"/>
                <w:sz w:val="18"/>
                <w:szCs w:val="18"/>
              </w:rPr>
              <w:t xml:space="preserve">erformance </w:t>
            </w:r>
            <w:proofErr w:type="gramStart"/>
            <w:r w:rsidRPr="002C322E">
              <w:rPr>
                <w:rFonts w:ascii="Arial" w:hAnsi="Arial" w:cs="Arial" w:hint="eastAsia"/>
                <w:sz w:val="18"/>
                <w:szCs w:val="18"/>
              </w:rPr>
              <w:t>gain</w:t>
            </w:r>
            <w:r w:rsidR="00DC1EC0">
              <w:rPr>
                <w:rFonts w:ascii="Arial" w:hAnsi="Arial" w:cs="Arial" w:hint="eastAsia"/>
                <w:sz w:val="18"/>
                <w:szCs w:val="18"/>
              </w:rPr>
              <w:t>(</w:t>
            </w:r>
            <w:proofErr w:type="gramEnd"/>
            <w:r w:rsidR="00DC1EC0">
              <w:rPr>
                <w:rFonts w:ascii="Arial" w:hAnsi="Arial" w:cs="Arial" w:hint="eastAsia"/>
                <w:sz w:val="18"/>
                <w:szCs w:val="18"/>
              </w:rPr>
              <w:t>%)</w:t>
            </w:r>
          </w:p>
        </w:tc>
      </w:tr>
      <w:tr w:rsidR="003B34AA" w:rsidRPr="003B34AA" w:rsidTr="003B34AA">
        <w:trPr>
          <w:trHeight w:val="694"/>
        </w:trPr>
        <w:tc>
          <w:tcPr>
            <w:tcW w:w="114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3B34AA" w:rsidRPr="003B34AA" w:rsidRDefault="003B34AA" w:rsidP="003B34AA">
            <w:pPr>
              <w:jc w:val="center"/>
              <w:rPr>
                <w:rFonts w:ascii="Arial" w:eastAsia="MS Mincho" w:hAnsi="Arial" w:cs="Arial"/>
                <w:bCs/>
                <w:color w:val="000000" w:themeColor="text1"/>
                <w:kern w:val="24"/>
                <w:sz w:val="18"/>
                <w:szCs w:val="18"/>
              </w:rPr>
            </w:pPr>
          </w:p>
        </w:tc>
        <w:tc>
          <w:tcPr>
            <w:tcW w:w="103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3B34AA" w:rsidRPr="003B34AA" w:rsidRDefault="003B34AA" w:rsidP="003B34AA">
            <w:pPr>
              <w:jc w:val="center"/>
              <w:rPr>
                <w:rFonts w:ascii="Arial" w:eastAsia="MS Mincho" w:hAnsi="Arial" w:cs="Arial"/>
                <w:color w:val="000000" w:themeColor="text1"/>
                <w:kern w:val="24"/>
                <w:sz w:val="18"/>
                <w:szCs w:val="18"/>
              </w:rPr>
            </w:pPr>
            <w:r w:rsidRPr="003B34AA">
              <w:rPr>
                <w:rFonts w:ascii="Arial" w:eastAsia="MS Mincho" w:hAnsi="Arial" w:cs="Arial"/>
                <w:color w:val="000000" w:themeColor="text1"/>
                <w:kern w:val="24"/>
                <w:sz w:val="18"/>
                <w:szCs w:val="18"/>
              </w:rPr>
              <w:t>Average user throughput (Kbps)</w:t>
            </w:r>
          </w:p>
        </w:tc>
        <w:tc>
          <w:tcPr>
            <w:tcW w:w="984"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3B34AA" w:rsidRPr="003B34AA" w:rsidRDefault="003B34AA" w:rsidP="003B34AA">
            <w:pPr>
              <w:jc w:val="center"/>
              <w:rPr>
                <w:rFonts w:ascii="Arial" w:hAnsi="Arial" w:cs="Arial"/>
                <w:sz w:val="18"/>
                <w:szCs w:val="18"/>
              </w:rPr>
            </w:pPr>
          </w:p>
        </w:tc>
        <w:tc>
          <w:tcPr>
            <w:tcW w:w="1003"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3B34AA" w:rsidRPr="003B34AA" w:rsidRDefault="003B34AA" w:rsidP="003B34AA">
            <w:pPr>
              <w:jc w:val="center"/>
              <w:rPr>
                <w:rFonts w:ascii="Arial" w:eastAsia="MS Mincho" w:hAnsi="Arial" w:cs="Arial"/>
                <w:color w:val="000000" w:themeColor="text1"/>
                <w:kern w:val="24"/>
                <w:sz w:val="18"/>
                <w:szCs w:val="18"/>
              </w:rPr>
            </w:pPr>
            <w:r w:rsidRPr="003B34AA">
              <w:rPr>
                <w:rFonts w:ascii="Arial" w:eastAsia="MS Mincho" w:hAnsi="Arial" w:cs="Arial"/>
                <w:color w:val="000000" w:themeColor="text1"/>
                <w:kern w:val="24"/>
                <w:sz w:val="18"/>
                <w:szCs w:val="18"/>
              </w:rPr>
              <w:t>5-tile edge user throughput (Kbps)</w:t>
            </w:r>
          </w:p>
        </w:tc>
        <w:tc>
          <w:tcPr>
            <w:tcW w:w="83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3B34AA" w:rsidRPr="003B34AA" w:rsidRDefault="003B34AA" w:rsidP="003B34AA">
            <w:pPr>
              <w:jc w:val="center"/>
              <w:rPr>
                <w:rFonts w:ascii="Arial" w:hAnsi="Arial" w:cs="Arial"/>
                <w:sz w:val="18"/>
                <w:szCs w:val="18"/>
              </w:rPr>
            </w:pPr>
          </w:p>
        </w:tc>
      </w:tr>
      <w:tr w:rsidR="003B34AA" w:rsidRPr="003B34AA" w:rsidTr="003B34AA">
        <w:trPr>
          <w:trHeight w:val="694"/>
        </w:trPr>
        <w:tc>
          <w:tcPr>
            <w:tcW w:w="114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3B34AA" w:rsidRPr="003B34AA" w:rsidRDefault="003B34AA" w:rsidP="003B34AA">
            <w:pPr>
              <w:jc w:val="center"/>
              <w:rPr>
                <w:rFonts w:ascii="Arial" w:eastAsia="MS Mincho" w:hAnsi="Arial" w:cs="Arial"/>
                <w:bCs/>
                <w:color w:val="000000" w:themeColor="text1"/>
                <w:kern w:val="24"/>
                <w:sz w:val="18"/>
                <w:szCs w:val="18"/>
              </w:rPr>
            </w:pPr>
            <w:r w:rsidRPr="003B34AA">
              <w:rPr>
                <w:rFonts w:ascii="Arial" w:eastAsia="MS Mincho" w:hAnsi="Arial" w:cs="Arial"/>
                <w:bCs/>
                <w:color w:val="000000" w:themeColor="text1"/>
                <w:kern w:val="24"/>
                <w:sz w:val="18"/>
                <w:szCs w:val="18"/>
              </w:rPr>
              <w:t>Baseline</w:t>
            </w:r>
          </w:p>
          <w:p w:rsidR="003B34AA" w:rsidRPr="003B34AA" w:rsidRDefault="003B34AA" w:rsidP="003B34AA">
            <w:pPr>
              <w:jc w:val="center"/>
              <w:rPr>
                <w:rFonts w:ascii="Arial" w:eastAsiaTheme="minorEastAsia" w:hAnsi="Arial" w:cs="Arial"/>
                <w:bCs/>
                <w:color w:val="000000" w:themeColor="text1"/>
                <w:kern w:val="24"/>
                <w:sz w:val="18"/>
                <w:szCs w:val="18"/>
              </w:rPr>
            </w:pPr>
            <w:r w:rsidRPr="002C322E">
              <w:rPr>
                <w:rFonts w:ascii="Arial" w:hAnsi="Arial" w:cs="Arial"/>
                <w:bCs/>
                <w:color w:val="000000" w:themeColor="text1"/>
                <w:kern w:val="24"/>
                <w:sz w:val="18"/>
                <w:szCs w:val="18"/>
              </w:rPr>
              <w:t>W</w:t>
            </w:r>
            <w:r w:rsidRPr="002C322E">
              <w:rPr>
                <w:rFonts w:ascii="Arial" w:hAnsi="Arial" w:cs="Arial" w:hint="eastAsia"/>
                <w:bCs/>
                <w:color w:val="000000" w:themeColor="text1"/>
                <w:kern w:val="24"/>
                <w:sz w:val="18"/>
                <w:szCs w:val="18"/>
              </w:rPr>
              <w:t>ithout adjacent interference</w:t>
            </w:r>
          </w:p>
        </w:tc>
        <w:tc>
          <w:tcPr>
            <w:tcW w:w="103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3B34AA" w:rsidRPr="003B34AA" w:rsidRDefault="003B34AA" w:rsidP="003B34AA">
            <w:pPr>
              <w:jc w:val="center"/>
              <w:rPr>
                <w:rFonts w:ascii="Arial" w:eastAsia="MS Mincho" w:hAnsi="Arial" w:cs="Arial"/>
                <w:color w:val="000000" w:themeColor="text1"/>
                <w:kern w:val="24"/>
                <w:sz w:val="18"/>
                <w:szCs w:val="18"/>
              </w:rPr>
            </w:pPr>
            <w:r w:rsidRPr="003B34AA">
              <w:rPr>
                <w:rFonts w:ascii="Arial" w:eastAsia="MS Mincho" w:hAnsi="Arial" w:cs="Arial"/>
                <w:color w:val="000000" w:themeColor="text1"/>
                <w:kern w:val="24"/>
                <w:sz w:val="18"/>
                <w:szCs w:val="18"/>
              </w:rPr>
              <w:t>497210.976</w:t>
            </w:r>
          </w:p>
        </w:tc>
        <w:tc>
          <w:tcPr>
            <w:tcW w:w="984"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3B34AA" w:rsidRPr="003B34AA" w:rsidRDefault="003B34AA" w:rsidP="003B34AA">
            <w:pPr>
              <w:jc w:val="center"/>
              <w:rPr>
                <w:rFonts w:ascii="Arial" w:hAnsi="Arial" w:cs="Arial"/>
                <w:sz w:val="18"/>
                <w:szCs w:val="18"/>
              </w:rPr>
            </w:pPr>
          </w:p>
        </w:tc>
        <w:tc>
          <w:tcPr>
            <w:tcW w:w="1003"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3B34AA" w:rsidRPr="003B34AA" w:rsidRDefault="003B34AA" w:rsidP="003B34AA">
            <w:pPr>
              <w:jc w:val="center"/>
              <w:rPr>
                <w:rFonts w:ascii="Arial" w:eastAsia="MS Mincho" w:hAnsi="Arial" w:cs="Arial"/>
                <w:color w:val="000000" w:themeColor="text1"/>
                <w:kern w:val="24"/>
                <w:sz w:val="18"/>
                <w:szCs w:val="18"/>
              </w:rPr>
            </w:pPr>
            <w:r w:rsidRPr="003B34AA">
              <w:rPr>
                <w:rFonts w:ascii="Arial" w:eastAsia="MS Mincho" w:hAnsi="Arial" w:cs="Arial"/>
                <w:color w:val="000000" w:themeColor="text1"/>
                <w:kern w:val="24"/>
                <w:sz w:val="18"/>
                <w:szCs w:val="18"/>
              </w:rPr>
              <w:t>307731.350</w:t>
            </w:r>
          </w:p>
        </w:tc>
        <w:tc>
          <w:tcPr>
            <w:tcW w:w="83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3B34AA" w:rsidRPr="003B34AA" w:rsidRDefault="003B34AA" w:rsidP="003B34AA">
            <w:pPr>
              <w:jc w:val="center"/>
              <w:rPr>
                <w:rFonts w:ascii="Arial" w:hAnsi="Arial" w:cs="Arial"/>
                <w:sz w:val="18"/>
                <w:szCs w:val="18"/>
              </w:rPr>
            </w:pPr>
          </w:p>
        </w:tc>
      </w:tr>
      <w:tr w:rsidR="003B34AA" w:rsidRPr="003B34AA" w:rsidTr="003B34AA">
        <w:trPr>
          <w:trHeight w:val="694"/>
        </w:trPr>
        <w:tc>
          <w:tcPr>
            <w:tcW w:w="114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3B34AA" w:rsidRPr="003B34AA" w:rsidRDefault="003B34AA" w:rsidP="002C322E">
            <w:pPr>
              <w:jc w:val="center"/>
              <w:rPr>
                <w:rFonts w:ascii="Arial" w:eastAsia="MS Mincho" w:hAnsi="Arial" w:cs="Arial"/>
                <w:bCs/>
                <w:color w:val="000000" w:themeColor="text1"/>
                <w:kern w:val="24"/>
                <w:sz w:val="18"/>
                <w:szCs w:val="18"/>
              </w:rPr>
            </w:pPr>
            <w:r w:rsidRPr="002C322E">
              <w:rPr>
                <w:rFonts w:ascii="Arial" w:hAnsi="Arial" w:cs="Arial" w:hint="eastAsia"/>
                <w:bCs/>
                <w:color w:val="000000" w:themeColor="text1"/>
                <w:kern w:val="24"/>
                <w:sz w:val="18"/>
                <w:szCs w:val="18"/>
              </w:rPr>
              <w:t>gNB</w:t>
            </w:r>
            <w:r w:rsidRPr="003B34AA">
              <w:rPr>
                <w:rFonts w:ascii="Arial" w:eastAsia="MS Mincho" w:hAnsi="Arial" w:cs="Arial"/>
                <w:bCs/>
                <w:color w:val="000000" w:themeColor="text1"/>
                <w:kern w:val="24"/>
                <w:sz w:val="18"/>
                <w:szCs w:val="18"/>
              </w:rPr>
              <w:t>-ACLR:45</w:t>
            </w:r>
            <w:r w:rsidRPr="002C322E">
              <w:rPr>
                <w:rFonts w:ascii="Arial" w:hAnsi="Arial" w:cs="Arial" w:hint="eastAsia"/>
                <w:bCs/>
                <w:color w:val="000000" w:themeColor="text1"/>
                <w:kern w:val="24"/>
                <w:sz w:val="18"/>
                <w:szCs w:val="18"/>
              </w:rPr>
              <w:t>dB</w:t>
            </w:r>
          </w:p>
          <w:p w:rsidR="003B34AA" w:rsidRPr="003B34AA" w:rsidRDefault="003B34AA" w:rsidP="003B34AA">
            <w:pPr>
              <w:jc w:val="center"/>
              <w:rPr>
                <w:rFonts w:ascii="Arial" w:eastAsiaTheme="minorEastAsia" w:hAnsi="Arial" w:cs="Arial"/>
                <w:bCs/>
                <w:color w:val="000000" w:themeColor="text1"/>
                <w:kern w:val="24"/>
                <w:sz w:val="18"/>
                <w:szCs w:val="18"/>
              </w:rPr>
            </w:pPr>
            <w:r w:rsidRPr="003B34AA">
              <w:rPr>
                <w:rFonts w:ascii="Arial" w:eastAsia="MS Mincho" w:hAnsi="Arial" w:cs="Arial"/>
                <w:bCs/>
                <w:color w:val="000000" w:themeColor="text1"/>
                <w:kern w:val="24"/>
                <w:sz w:val="18"/>
                <w:szCs w:val="18"/>
              </w:rPr>
              <w:t>IAB-ACS:45</w:t>
            </w:r>
            <w:r w:rsidRPr="002C322E">
              <w:rPr>
                <w:rFonts w:ascii="Arial" w:hAnsi="Arial" w:cs="Arial" w:hint="eastAsia"/>
                <w:bCs/>
                <w:color w:val="000000" w:themeColor="text1"/>
                <w:kern w:val="24"/>
                <w:sz w:val="18"/>
                <w:szCs w:val="18"/>
              </w:rPr>
              <w:t>dB</w:t>
            </w:r>
          </w:p>
        </w:tc>
        <w:tc>
          <w:tcPr>
            <w:tcW w:w="103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3B34AA" w:rsidRPr="003B34AA" w:rsidRDefault="003B34AA" w:rsidP="003B34AA">
            <w:pPr>
              <w:jc w:val="center"/>
              <w:rPr>
                <w:rFonts w:ascii="Arial" w:eastAsia="MS Mincho" w:hAnsi="Arial" w:cs="Arial"/>
                <w:color w:val="000000" w:themeColor="text1"/>
                <w:kern w:val="24"/>
                <w:sz w:val="18"/>
                <w:szCs w:val="18"/>
              </w:rPr>
            </w:pPr>
            <w:r w:rsidRPr="003B34AA">
              <w:rPr>
                <w:rFonts w:ascii="Arial" w:eastAsia="MS Mincho" w:hAnsi="Arial" w:cs="Arial"/>
                <w:color w:val="000000" w:themeColor="text1"/>
                <w:kern w:val="24"/>
                <w:sz w:val="18"/>
                <w:szCs w:val="18"/>
              </w:rPr>
              <w:t>497102.447</w:t>
            </w:r>
          </w:p>
        </w:tc>
        <w:tc>
          <w:tcPr>
            <w:tcW w:w="984"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3B34AA" w:rsidRPr="003B34AA" w:rsidRDefault="003B34AA" w:rsidP="003B34AA">
            <w:pPr>
              <w:jc w:val="center"/>
              <w:rPr>
                <w:rFonts w:ascii="Arial" w:hAnsi="Arial" w:cs="Arial"/>
                <w:sz w:val="18"/>
                <w:szCs w:val="18"/>
                <w:highlight w:val="green"/>
              </w:rPr>
            </w:pPr>
            <w:r w:rsidRPr="003B34AA">
              <w:rPr>
                <w:rFonts w:ascii="Arial" w:hAnsi="Arial" w:cs="Arial"/>
                <w:sz w:val="18"/>
                <w:szCs w:val="18"/>
                <w:highlight w:val="green"/>
              </w:rPr>
              <w:t>-0.02</w:t>
            </w:r>
          </w:p>
        </w:tc>
        <w:tc>
          <w:tcPr>
            <w:tcW w:w="1003"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3B34AA" w:rsidRPr="003B34AA" w:rsidRDefault="003B34AA" w:rsidP="003B34AA">
            <w:pPr>
              <w:jc w:val="center"/>
              <w:rPr>
                <w:rFonts w:ascii="Arial" w:eastAsia="MS Mincho" w:hAnsi="Arial" w:cs="Arial"/>
                <w:color w:val="000000" w:themeColor="text1"/>
                <w:kern w:val="24"/>
                <w:sz w:val="18"/>
                <w:szCs w:val="18"/>
              </w:rPr>
            </w:pPr>
            <w:r w:rsidRPr="003B34AA">
              <w:rPr>
                <w:rFonts w:ascii="Arial" w:eastAsia="MS Mincho" w:hAnsi="Arial" w:cs="Arial"/>
                <w:color w:val="000000" w:themeColor="text1"/>
                <w:kern w:val="24"/>
                <w:sz w:val="18"/>
                <w:szCs w:val="18"/>
              </w:rPr>
              <w:t>307724.500</w:t>
            </w:r>
          </w:p>
        </w:tc>
        <w:tc>
          <w:tcPr>
            <w:tcW w:w="83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3B34AA" w:rsidRPr="003B34AA" w:rsidRDefault="003B34AA" w:rsidP="003B34AA">
            <w:pPr>
              <w:jc w:val="center"/>
              <w:rPr>
                <w:rFonts w:ascii="Arial" w:hAnsi="Arial" w:cs="Arial"/>
                <w:sz w:val="18"/>
                <w:szCs w:val="18"/>
                <w:highlight w:val="green"/>
              </w:rPr>
            </w:pPr>
            <w:r w:rsidRPr="003B34AA">
              <w:rPr>
                <w:rFonts w:ascii="Arial" w:hAnsi="Arial" w:cs="Arial"/>
                <w:sz w:val="18"/>
                <w:szCs w:val="18"/>
                <w:highlight w:val="green"/>
              </w:rPr>
              <w:t>-0.002</w:t>
            </w:r>
          </w:p>
        </w:tc>
      </w:tr>
      <w:tr w:rsidR="003B34AA" w:rsidRPr="003B34AA" w:rsidTr="003B34AA">
        <w:trPr>
          <w:trHeight w:val="694"/>
        </w:trPr>
        <w:tc>
          <w:tcPr>
            <w:tcW w:w="114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3B34AA" w:rsidRPr="003B34AA" w:rsidRDefault="003B34AA" w:rsidP="002C322E">
            <w:pPr>
              <w:jc w:val="center"/>
              <w:rPr>
                <w:rFonts w:ascii="Arial" w:eastAsia="MS Mincho" w:hAnsi="Arial" w:cs="Arial"/>
                <w:bCs/>
                <w:color w:val="000000" w:themeColor="text1"/>
                <w:kern w:val="24"/>
                <w:sz w:val="18"/>
                <w:szCs w:val="18"/>
              </w:rPr>
            </w:pPr>
            <w:r w:rsidRPr="002C322E">
              <w:rPr>
                <w:rFonts w:ascii="Arial" w:hAnsi="Arial" w:cs="Arial" w:hint="eastAsia"/>
                <w:bCs/>
                <w:color w:val="000000" w:themeColor="text1"/>
                <w:kern w:val="24"/>
                <w:sz w:val="18"/>
                <w:szCs w:val="18"/>
              </w:rPr>
              <w:t>g</w:t>
            </w:r>
            <w:r w:rsidRPr="003B34AA">
              <w:rPr>
                <w:rFonts w:ascii="Arial" w:eastAsia="MS Mincho" w:hAnsi="Arial" w:cs="Arial"/>
                <w:bCs/>
                <w:color w:val="000000" w:themeColor="text1"/>
                <w:kern w:val="24"/>
                <w:sz w:val="18"/>
                <w:szCs w:val="18"/>
              </w:rPr>
              <w:t>NB-ACLR:45</w:t>
            </w:r>
            <w:r w:rsidRPr="002C322E">
              <w:rPr>
                <w:rFonts w:ascii="Arial" w:hAnsi="Arial" w:cs="Arial" w:hint="eastAsia"/>
                <w:bCs/>
                <w:color w:val="000000" w:themeColor="text1"/>
                <w:kern w:val="24"/>
                <w:sz w:val="18"/>
                <w:szCs w:val="18"/>
              </w:rPr>
              <w:t>dB</w:t>
            </w:r>
          </w:p>
          <w:p w:rsidR="003B34AA" w:rsidRPr="003B34AA" w:rsidRDefault="003B34AA" w:rsidP="003B34AA">
            <w:pPr>
              <w:jc w:val="center"/>
              <w:rPr>
                <w:rFonts w:ascii="Arial" w:eastAsiaTheme="minorEastAsia" w:hAnsi="Arial" w:cs="Arial"/>
                <w:bCs/>
                <w:color w:val="000000" w:themeColor="text1"/>
                <w:kern w:val="24"/>
                <w:sz w:val="18"/>
                <w:szCs w:val="18"/>
              </w:rPr>
            </w:pPr>
            <w:r w:rsidRPr="003B34AA">
              <w:rPr>
                <w:rFonts w:ascii="Arial" w:eastAsia="MS Mincho" w:hAnsi="Arial" w:cs="Arial"/>
                <w:bCs/>
                <w:color w:val="000000" w:themeColor="text1"/>
                <w:kern w:val="24"/>
                <w:sz w:val="18"/>
                <w:szCs w:val="18"/>
              </w:rPr>
              <w:t>IAB-ACS:40</w:t>
            </w:r>
            <w:r w:rsidRPr="002C322E">
              <w:rPr>
                <w:rFonts w:ascii="Arial" w:hAnsi="Arial" w:cs="Arial" w:hint="eastAsia"/>
                <w:bCs/>
                <w:color w:val="000000" w:themeColor="text1"/>
                <w:kern w:val="24"/>
                <w:sz w:val="18"/>
                <w:szCs w:val="18"/>
              </w:rPr>
              <w:t>dB</w:t>
            </w:r>
          </w:p>
        </w:tc>
        <w:tc>
          <w:tcPr>
            <w:tcW w:w="103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3B34AA" w:rsidRPr="003B34AA" w:rsidRDefault="003B34AA" w:rsidP="003B34AA">
            <w:pPr>
              <w:jc w:val="center"/>
              <w:rPr>
                <w:rFonts w:ascii="Arial" w:eastAsia="MS Mincho" w:hAnsi="Arial" w:cs="Arial"/>
                <w:color w:val="000000" w:themeColor="text1"/>
                <w:kern w:val="24"/>
                <w:sz w:val="18"/>
                <w:szCs w:val="18"/>
              </w:rPr>
            </w:pPr>
            <w:r w:rsidRPr="003B34AA">
              <w:rPr>
                <w:rFonts w:ascii="Arial" w:eastAsia="MS Mincho" w:hAnsi="Arial" w:cs="Arial"/>
                <w:color w:val="000000" w:themeColor="text1"/>
                <w:kern w:val="24"/>
                <w:sz w:val="18"/>
                <w:szCs w:val="18"/>
              </w:rPr>
              <w:t>496984.062</w:t>
            </w:r>
          </w:p>
        </w:tc>
        <w:tc>
          <w:tcPr>
            <w:tcW w:w="984"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3B34AA" w:rsidRPr="003B34AA" w:rsidRDefault="003B34AA" w:rsidP="003B34AA">
            <w:pPr>
              <w:jc w:val="center"/>
              <w:rPr>
                <w:rFonts w:ascii="Arial" w:hAnsi="Arial" w:cs="Arial"/>
                <w:sz w:val="18"/>
                <w:szCs w:val="18"/>
                <w:highlight w:val="green"/>
              </w:rPr>
            </w:pPr>
            <w:r w:rsidRPr="003B34AA">
              <w:rPr>
                <w:rFonts w:ascii="Arial" w:hAnsi="Arial" w:cs="Arial"/>
                <w:sz w:val="18"/>
                <w:szCs w:val="18"/>
                <w:highlight w:val="green"/>
              </w:rPr>
              <w:t>-0.05</w:t>
            </w:r>
          </w:p>
        </w:tc>
        <w:tc>
          <w:tcPr>
            <w:tcW w:w="1003"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3B34AA" w:rsidRPr="003B34AA" w:rsidRDefault="003B34AA" w:rsidP="003B34AA">
            <w:pPr>
              <w:jc w:val="center"/>
              <w:rPr>
                <w:rFonts w:ascii="Arial" w:eastAsia="MS Mincho" w:hAnsi="Arial" w:cs="Arial"/>
                <w:color w:val="000000" w:themeColor="text1"/>
                <w:kern w:val="24"/>
                <w:sz w:val="18"/>
                <w:szCs w:val="18"/>
              </w:rPr>
            </w:pPr>
            <w:r w:rsidRPr="003B34AA">
              <w:rPr>
                <w:rFonts w:ascii="Arial" w:eastAsia="MS Mincho" w:hAnsi="Arial" w:cs="Arial"/>
                <w:color w:val="000000" w:themeColor="text1"/>
                <w:kern w:val="24"/>
                <w:sz w:val="18"/>
                <w:szCs w:val="18"/>
              </w:rPr>
              <w:t>307691.050</w:t>
            </w:r>
          </w:p>
        </w:tc>
        <w:tc>
          <w:tcPr>
            <w:tcW w:w="83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3B34AA" w:rsidRPr="003B34AA" w:rsidRDefault="003B34AA" w:rsidP="003B34AA">
            <w:pPr>
              <w:jc w:val="center"/>
              <w:rPr>
                <w:rFonts w:ascii="Arial" w:hAnsi="Arial" w:cs="Arial"/>
                <w:sz w:val="18"/>
                <w:szCs w:val="18"/>
                <w:highlight w:val="green"/>
              </w:rPr>
            </w:pPr>
            <w:r w:rsidRPr="003B34AA">
              <w:rPr>
                <w:rFonts w:ascii="Arial" w:hAnsi="Arial" w:cs="Arial"/>
                <w:sz w:val="18"/>
                <w:szCs w:val="18"/>
                <w:highlight w:val="green"/>
              </w:rPr>
              <w:t>-0.01</w:t>
            </w:r>
          </w:p>
        </w:tc>
      </w:tr>
      <w:tr w:rsidR="003B34AA" w:rsidRPr="003B34AA" w:rsidTr="003B34AA">
        <w:trPr>
          <w:trHeight w:val="694"/>
        </w:trPr>
        <w:tc>
          <w:tcPr>
            <w:tcW w:w="114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3B34AA" w:rsidRPr="003B34AA" w:rsidRDefault="003B34AA" w:rsidP="002C322E">
            <w:pPr>
              <w:jc w:val="center"/>
              <w:rPr>
                <w:rFonts w:ascii="Arial" w:eastAsia="MS Mincho" w:hAnsi="Arial" w:cs="Arial"/>
                <w:bCs/>
                <w:color w:val="000000" w:themeColor="text1"/>
                <w:kern w:val="24"/>
                <w:sz w:val="18"/>
                <w:szCs w:val="18"/>
              </w:rPr>
            </w:pPr>
            <w:r w:rsidRPr="002C322E">
              <w:rPr>
                <w:rFonts w:ascii="Arial" w:hAnsi="Arial" w:cs="Arial" w:hint="eastAsia"/>
                <w:bCs/>
                <w:color w:val="000000" w:themeColor="text1"/>
                <w:kern w:val="24"/>
                <w:sz w:val="18"/>
                <w:szCs w:val="18"/>
              </w:rPr>
              <w:t>g</w:t>
            </w:r>
            <w:r w:rsidRPr="003B34AA">
              <w:rPr>
                <w:rFonts w:ascii="Arial" w:eastAsia="MS Mincho" w:hAnsi="Arial" w:cs="Arial"/>
                <w:bCs/>
                <w:color w:val="000000" w:themeColor="text1"/>
                <w:kern w:val="24"/>
                <w:sz w:val="18"/>
                <w:szCs w:val="18"/>
              </w:rPr>
              <w:t>NB-ACLR:45</w:t>
            </w:r>
            <w:r w:rsidRPr="002C322E">
              <w:rPr>
                <w:rFonts w:ascii="Arial" w:hAnsi="Arial" w:cs="Arial" w:hint="eastAsia"/>
                <w:bCs/>
                <w:color w:val="000000" w:themeColor="text1"/>
                <w:kern w:val="24"/>
                <w:sz w:val="18"/>
                <w:szCs w:val="18"/>
              </w:rPr>
              <w:t>dB</w:t>
            </w:r>
          </w:p>
          <w:p w:rsidR="003B34AA" w:rsidRPr="003B34AA" w:rsidRDefault="003B34AA" w:rsidP="003B34AA">
            <w:pPr>
              <w:jc w:val="center"/>
              <w:rPr>
                <w:rFonts w:ascii="Arial" w:eastAsiaTheme="minorEastAsia" w:hAnsi="Arial" w:cs="Arial"/>
                <w:bCs/>
                <w:color w:val="000000" w:themeColor="text1"/>
                <w:kern w:val="24"/>
                <w:sz w:val="18"/>
                <w:szCs w:val="18"/>
              </w:rPr>
            </w:pPr>
            <w:r w:rsidRPr="003B34AA">
              <w:rPr>
                <w:rFonts w:ascii="Arial" w:eastAsia="MS Mincho" w:hAnsi="Arial" w:cs="Arial"/>
                <w:bCs/>
                <w:color w:val="000000" w:themeColor="text1"/>
                <w:kern w:val="24"/>
                <w:sz w:val="18"/>
                <w:szCs w:val="18"/>
              </w:rPr>
              <w:t>IAB-ACS:33</w:t>
            </w:r>
            <w:r w:rsidRPr="002C322E">
              <w:rPr>
                <w:rFonts w:ascii="Arial" w:hAnsi="Arial" w:cs="Arial" w:hint="eastAsia"/>
                <w:bCs/>
                <w:color w:val="000000" w:themeColor="text1"/>
                <w:kern w:val="24"/>
                <w:sz w:val="18"/>
                <w:szCs w:val="18"/>
              </w:rPr>
              <w:t>dB</w:t>
            </w:r>
          </w:p>
        </w:tc>
        <w:tc>
          <w:tcPr>
            <w:tcW w:w="103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3B34AA" w:rsidRPr="003B34AA" w:rsidRDefault="003B34AA" w:rsidP="003B34AA">
            <w:pPr>
              <w:jc w:val="center"/>
              <w:rPr>
                <w:rFonts w:ascii="Arial" w:eastAsia="MS Mincho" w:hAnsi="Arial" w:cs="Arial"/>
                <w:color w:val="000000" w:themeColor="text1"/>
                <w:kern w:val="24"/>
                <w:sz w:val="18"/>
                <w:szCs w:val="18"/>
              </w:rPr>
            </w:pPr>
            <w:r w:rsidRPr="003B34AA">
              <w:rPr>
                <w:rFonts w:ascii="Arial" w:eastAsia="MS Mincho" w:hAnsi="Arial" w:cs="Arial"/>
                <w:color w:val="000000" w:themeColor="text1"/>
                <w:kern w:val="24"/>
                <w:sz w:val="18"/>
                <w:szCs w:val="18"/>
              </w:rPr>
              <w:t>496267.414</w:t>
            </w:r>
          </w:p>
        </w:tc>
        <w:tc>
          <w:tcPr>
            <w:tcW w:w="984"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3B34AA" w:rsidRPr="003B34AA" w:rsidRDefault="003B34AA" w:rsidP="003B34AA">
            <w:pPr>
              <w:jc w:val="center"/>
              <w:rPr>
                <w:rFonts w:ascii="Arial" w:hAnsi="Arial" w:cs="Arial"/>
                <w:sz w:val="18"/>
                <w:szCs w:val="18"/>
                <w:highlight w:val="green"/>
              </w:rPr>
            </w:pPr>
            <w:r w:rsidRPr="003B34AA">
              <w:rPr>
                <w:rFonts w:ascii="Arial" w:hAnsi="Arial" w:cs="Arial"/>
                <w:sz w:val="18"/>
                <w:szCs w:val="18"/>
                <w:highlight w:val="green"/>
              </w:rPr>
              <w:t>-0.19</w:t>
            </w:r>
          </w:p>
        </w:tc>
        <w:tc>
          <w:tcPr>
            <w:tcW w:w="1003"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3B34AA" w:rsidRPr="003B34AA" w:rsidRDefault="003B34AA" w:rsidP="003B34AA">
            <w:pPr>
              <w:jc w:val="center"/>
              <w:rPr>
                <w:rFonts w:ascii="Arial" w:eastAsia="MS Mincho" w:hAnsi="Arial" w:cs="Arial"/>
                <w:color w:val="000000" w:themeColor="text1"/>
                <w:kern w:val="24"/>
                <w:sz w:val="18"/>
                <w:szCs w:val="18"/>
              </w:rPr>
            </w:pPr>
            <w:r w:rsidRPr="003B34AA">
              <w:rPr>
                <w:rFonts w:ascii="Arial" w:eastAsia="MS Mincho" w:hAnsi="Arial" w:cs="Arial"/>
                <w:color w:val="000000" w:themeColor="text1"/>
                <w:kern w:val="24"/>
                <w:sz w:val="18"/>
                <w:szCs w:val="18"/>
              </w:rPr>
              <w:t>307582.560</w:t>
            </w:r>
          </w:p>
        </w:tc>
        <w:tc>
          <w:tcPr>
            <w:tcW w:w="83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3B34AA" w:rsidRPr="003B34AA" w:rsidRDefault="003B34AA" w:rsidP="003B34AA">
            <w:pPr>
              <w:jc w:val="center"/>
              <w:rPr>
                <w:rFonts w:ascii="Arial" w:hAnsi="Arial" w:cs="Arial"/>
                <w:sz w:val="18"/>
                <w:szCs w:val="18"/>
                <w:highlight w:val="green"/>
              </w:rPr>
            </w:pPr>
            <w:r w:rsidRPr="003B34AA">
              <w:rPr>
                <w:rFonts w:ascii="Arial" w:hAnsi="Arial" w:cs="Arial"/>
                <w:sz w:val="18"/>
                <w:szCs w:val="18"/>
                <w:highlight w:val="green"/>
              </w:rPr>
              <w:t>-0.05</w:t>
            </w:r>
          </w:p>
        </w:tc>
      </w:tr>
    </w:tbl>
    <w:p w:rsidR="003B34AA" w:rsidRDefault="003B34AA" w:rsidP="003B34AA">
      <w:pPr>
        <w:jc w:val="center"/>
        <w:rPr>
          <w:szCs w:val="21"/>
        </w:rPr>
      </w:pPr>
    </w:p>
    <w:p w:rsidR="00EC16E9" w:rsidRDefault="00EC16E9" w:rsidP="003B34AA">
      <w:pPr>
        <w:jc w:val="center"/>
        <w:rPr>
          <w:rFonts w:ascii="Arial" w:hAnsi="Arial" w:cs="Arial"/>
          <w:b/>
          <w:sz w:val="18"/>
          <w:szCs w:val="18"/>
        </w:rPr>
      </w:pPr>
    </w:p>
    <w:p w:rsidR="00DC1EC0" w:rsidRDefault="00EC16E9" w:rsidP="003B34AA">
      <w:pPr>
        <w:jc w:val="center"/>
        <w:rPr>
          <w:rFonts w:ascii="Arial" w:hAnsi="Arial" w:cs="Arial"/>
          <w:b/>
          <w:sz w:val="18"/>
          <w:szCs w:val="18"/>
        </w:rPr>
      </w:pPr>
      <w:r>
        <w:rPr>
          <w:rFonts w:ascii="Arial" w:hAnsi="Arial" w:cs="Arial" w:hint="eastAsia"/>
          <w:b/>
          <w:sz w:val="18"/>
          <w:szCs w:val="18"/>
        </w:rPr>
        <w:t xml:space="preserve">Table 3: </w:t>
      </w:r>
      <w:r w:rsidRPr="00DC1EC0">
        <w:rPr>
          <w:rFonts w:ascii="Arial" w:hAnsi="Arial" w:cs="Arial" w:hint="eastAsia"/>
          <w:b/>
          <w:sz w:val="18"/>
          <w:szCs w:val="18"/>
        </w:rPr>
        <w:t xml:space="preserve">Simulation </w:t>
      </w:r>
      <w:r w:rsidRPr="00DC1EC0">
        <w:rPr>
          <w:rFonts w:ascii="Arial" w:hAnsi="Arial" w:cs="Arial"/>
          <w:b/>
          <w:sz w:val="18"/>
          <w:szCs w:val="18"/>
        </w:rPr>
        <w:t>resul</w:t>
      </w:r>
      <w:r w:rsidRPr="00DC1EC0">
        <w:rPr>
          <w:rFonts w:ascii="Arial" w:hAnsi="Arial" w:cs="Arial" w:hint="eastAsia"/>
          <w:b/>
          <w:sz w:val="18"/>
          <w:szCs w:val="18"/>
        </w:rPr>
        <w:t>t for FR2 case 1</w:t>
      </w:r>
    </w:p>
    <w:tbl>
      <w:tblPr>
        <w:tblW w:w="5000" w:type="pct"/>
        <w:tblCellMar>
          <w:left w:w="0" w:type="dxa"/>
          <w:right w:w="0" w:type="dxa"/>
        </w:tblCellMar>
        <w:tblLook w:val="04A0" w:firstRow="1" w:lastRow="0" w:firstColumn="1" w:lastColumn="0" w:noHBand="0" w:noVBand="1"/>
      </w:tblPr>
      <w:tblGrid>
        <w:gridCol w:w="973"/>
        <w:gridCol w:w="1167"/>
        <w:gridCol w:w="1679"/>
        <w:gridCol w:w="1509"/>
        <w:gridCol w:w="1613"/>
        <w:gridCol w:w="1390"/>
        <w:gridCol w:w="1613"/>
      </w:tblGrid>
      <w:tr w:rsidR="00EC16E9" w:rsidRPr="00EC16E9" w:rsidTr="00EC16E9">
        <w:trPr>
          <w:trHeight w:val="747"/>
        </w:trPr>
        <w:tc>
          <w:tcPr>
            <w:tcW w:w="48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EC16E9" w:rsidRPr="002C322E" w:rsidRDefault="00EC16E9" w:rsidP="00C70A40">
            <w:pPr>
              <w:jc w:val="center"/>
              <w:rPr>
                <w:rFonts w:ascii="Arial" w:eastAsiaTheme="minorEastAsia" w:hAnsi="Arial" w:cs="Arial"/>
                <w:bCs/>
                <w:color w:val="000000" w:themeColor="text1"/>
                <w:kern w:val="24"/>
                <w:sz w:val="18"/>
                <w:szCs w:val="18"/>
              </w:rPr>
            </w:pPr>
            <w:r w:rsidRPr="002C322E">
              <w:rPr>
                <w:rFonts w:ascii="Arial" w:hAnsi="Arial" w:cs="Arial" w:hint="eastAsia"/>
                <w:bCs/>
                <w:color w:val="000000" w:themeColor="text1"/>
                <w:kern w:val="24"/>
                <w:sz w:val="18"/>
                <w:szCs w:val="18"/>
              </w:rPr>
              <w:t>MT UL Power control</w:t>
            </w:r>
          </w:p>
        </w:tc>
        <w:tc>
          <w:tcPr>
            <w:tcW w:w="587"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EC16E9" w:rsidRPr="002C322E" w:rsidRDefault="00EC16E9" w:rsidP="00C70A40">
            <w:pPr>
              <w:jc w:val="center"/>
              <w:rPr>
                <w:rFonts w:ascii="Arial" w:eastAsiaTheme="minorEastAsia" w:hAnsi="Arial" w:cs="Arial"/>
                <w:bCs/>
                <w:color w:val="000000" w:themeColor="text1"/>
                <w:kern w:val="24"/>
                <w:sz w:val="18"/>
                <w:szCs w:val="18"/>
              </w:rPr>
            </w:pPr>
            <w:r w:rsidRPr="002C322E">
              <w:rPr>
                <w:rFonts w:ascii="Arial" w:hAnsi="Arial" w:cs="Arial" w:hint="eastAsia"/>
                <w:bCs/>
                <w:color w:val="000000" w:themeColor="text1"/>
                <w:kern w:val="24"/>
                <w:sz w:val="18"/>
                <w:szCs w:val="18"/>
              </w:rPr>
              <w:t xml:space="preserve">IAB </w:t>
            </w:r>
            <w:r w:rsidRPr="002C322E">
              <w:rPr>
                <w:rFonts w:ascii="Arial" w:hAnsi="Arial" w:cs="Arial"/>
                <w:bCs/>
                <w:color w:val="000000" w:themeColor="text1"/>
                <w:kern w:val="24"/>
                <w:sz w:val="18"/>
                <w:szCs w:val="18"/>
              </w:rPr>
              <w:t>active</w:t>
            </w:r>
            <w:r w:rsidRPr="002C322E">
              <w:rPr>
                <w:rFonts w:ascii="Arial" w:hAnsi="Arial" w:cs="Arial" w:hint="eastAsia"/>
                <w:bCs/>
                <w:color w:val="000000" w:themeColor="text1"/>
                <w:kern w:val="24"/>
                <w:sz w:val="18"/>
                <w:szCs w:val="18"/>
              </w:rPr>
              <w:t xml:space="preserve"> ratio </w:t>
            </w:r>
          </w:p>
        </w:tc>
        <w:tc>
          <w:tcPr>
            <w:tcW w:w="844"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EC16E9" w:rsidRPr="002C322E" w:rsidRDefault="00EC16E9" w:rsidP="00C70A40">
            <w:pPr>
              <w:jc w:val="center"/>
              <w:rPr>
                <w:rFonts w:ascii="Arial" w:eastAsiaTheme="minorEastAsia" w:hAnsi="Arial" w:cs="Arial"/>
                <w:bCs/>
                <w:color w:val="000000" w:themeColor="text1"/>
                <w:kern w:val="24"/>
                <w:sz w:val="18"/>
                <w:szCs w:val="18"/>
              </w:rPr>
            </w:pPr>
            <w:r w:rsidRPr="002C322E">
              <w:rPr>
                <w:rFonts w:ascii="Arial" w:hAnsi="Arial" w:cs="Arial" w:hint="eastAsia"/>
                <w:bCs/>
                <w:color w:val="000000" w:themeColor="text1"/>
                <w:kern w:val="24"/>
                <w:sz w:val="18"/>
                <w:szCs w:val="18"/>
              </w:rPr>
              <w:t>ACLR and ACS assumption</w:t>
            </w:r>
          </w:p>
        </w:tc>
        <w:tc>
          <w:tcPr>
            <w:tcW w:w="75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EC16E9" w:rsidRPr="002C322E" w:rsidRDefault="00EC16E9" w:rsidP="00C70A40">
            <w:pPr>
              <w:jc w:val="center"/>
              <w:rPr>
                <w:rFonts w:ascii="Arial" w:eastAsiaTheme="minorEastAsia" w:hAnsi="Arial" w:cs="Arial"/>
                <w:color w:val="000000" w:themeColor="text1"/>
                <w:kern w:val="24"/>
                <w:sz w:val="18"/>
                <w:szCs w:val="18"/>
              </w:rPr>
            </w:pPr>
            <w:r w:rsidRPr="002C322E">
              <w:rPr>
                <w:rFonts w:ascii="Arial" w:hAnsi="Arial" w:cs="Arial"/>
                <w:bCs/>
                <w:color w:val="000000" w:themeColor="text1"/>
                <w:kern w:val="24"/>
                <w:sz w:val="18"/>
                <w:szCs w:val="18"/>
              </w:rPr>
              <w:t>Average user throughput (Kbps</w:t>
            </w:r>
            <w:r w:rsidRPr="002C322E">
              <w:rPr>
                <w:rFonts w:ascii="Arial" w:hAnsi="Arial" w:cs="Arial" w:hint="eastAsia"/>
                <w:bCs/>
                <w:color w:val="000000" w:themeColor="text1"/>
                <w:kern w:val="24"/>
                <w:sz w:val="18"/>
                <w:szCs w:val="18"/>
              </w:rPr>
              <w:t>)</w:t>
            </w:r>
          </w:p>
        </w:tc>
        <w:tc>
          <w:tcPr>
            <w:tcW w:w="81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EC16E9" w:rsidRPr="002C322E" w:rsidRDefault="00EC16E9" w:rsidP="00C70A40">
            <w:pPr>
              <w:jc w:val="center"/>
              <w:rPr>
                <w:rFonts w:ascii="Arial" w:hAnsi="Arial" w:cs="Arial"/>
                <w:sz w:val="18"/>
                <w:szCs w:val="18"/>
              </w:rPr>
            </w:pPr>
            <w:r w:rsidRPr="002C322E">
              <w:rPr>
                <w:rFonts w:ascii="Arial" w:hAnsi="Arial" w:cs="Arial"/>
                <w:sz w:val="18"/>
                <w:szCs w:val="18"/>
              </w:rPr>
              <w:t>P</w:t>
            </w:r>
            <w:r w:rsidRPr="002C322E">
              <w:rPr>
                <w:rFonts w:ascii="Arial" w:hAnsi="Arial" w:cs="Arial" w:hint="eastAsia"/>
                <w:sz w:val="18"/>
                <w:szCs w:val="18"/>
              </w:rPr>
              <w:t xml:space="preserve">erformance </w:t>
            </w:r>
            <w:proofErr w:type="gramStart"/>
            <w:r w:rsidRPr="002C322E">
              <w:rPr>
                <w:rFonts w:ascii="Arial" w:hAnsi="Arial" w:cs="Arial" w:hint="eastAsia"/>
                <w:sz w:val="18"/>
                <w:szCs w:val="18"/>
              </w:rPr>
              <w:t>gain</w:t>
            </w:r>
            <w:r>
              <w:rPr>
                <w:rFonts w:ascii="Arial" w:hAnsi="Arial" w:cs="Arial" w:hint="eastAsia"/>
                <w:sz w:val="18"/>
                <w:szCs w:val="18"/>
              </w:rPr>
              <w:t>(</w:t>
            </w:r>
            <w:proofErr w:type="gramEnd"/>
            <w:r>
              <w:rPr>
                <w:rFonts w:ascii="Arial" w:hAnsi="Arial" w:cs="Arial" w:hint="eastAsia"/>
                <w:sz w:val="18"/>
                <w:szCs w:val="18"/>
              </w:rPr>
              <w:t>%)</w:t>
            </w:r>
          </w:p>
        </w:tc>
        <w:tc>
          <w:tcPr>
            <w:tcW w:w="69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EC16E9" w:rsidRPr="002C322E" w:rsidRDefault="00EC16E9" w:rsidP="00C70A40">
            <w:pPr>
              <w:jc w:val="center"/>
              <w:rPr>
                <w:rFonts w:ascii="Arial" w:eastAsia="MS Mincho" w:hAnsi="Arial" w:cs="Arial"/>
                <w:color w:val="000000" w:themeColor="text1"/>
                <w:kern w:val="24"/>
                <w:sz w:val="18"/>
                <w:szCs w:val="18"/>
              </w:rPr>
            </w:pPr>
            <w:r w:rsidRPr="002C322E">
              <w:rPr>
                <w:rFonts w:ascii="Arial" w:eastAsiaTheme="minorEastAsia" w:hAnsi="Arial" w:cs="Arial"/>
                <w:bCs/>
                <w:color w:val="000000" w:themeColor="text1"/>
                <w:kern w:val="24"/>
                <w:sz w:val="18"/>
                <w:szCs w:val="18"/>
              </w:rPr>
              <w:t>5-tile edge user throughput (Kbps</w:t>
            </w:r>
            <w:r w:rsidRPr="002C322E">
              <w:rPr>
                <w:rFonts w:ascii="Arial" w:hAnsi="Arial" w:cs="Arial" w:hint="eastAsia"/>
                <w:bCs/>
                <w:color w:val="000000" w:themeColor="text1"/>
                <w:kern w:val="24"/>
                <w:sz w:val="18"/>
                <w:szCs w:val="18"/>
              </w:rPr>
              <w:t>)</w:t>
            </w:r>
          </w:p>
        </w:tc>
        <w:tc>
          <w:tcPr>
            <w:tcW w:w="81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EC16E9" w:rsidRPr="002C322E" w:rsidRDefault="00EC16E9" w:rsidP="00C70A40">
            <w:pPr>
              <w:jc w:val="center"/>
              <w:rPr>
                <w:rFonts w:ascii="Arial" w:hAnsi="Arial" w:cs="Arial"/>
                <w:sz w:val="18"/>
                <w:szCs w:val="18"/>
              </w:rPr>
            </w:pPr>
            <w:r w:rsidRPr="002C322E">
              <w:rPr>
                <w:rFonts w:ascii="Arial" w:hAnsi="Arial" w:cs="Arial"/>
                <w:sz w:val="18"/>
                <w:szCs w:val="18"/>
              </w:rPr>
              <w:t>P</w:t>
            </w:r>
            <w:r w:rsidRPr="002C322E">
              <w:rPr>
                <w:rFonts w:ascii="Arial" w:hAnsi="Arial" w:cs="Arial" w:hint="eastAsia"/>
                <w:sz w:val="18"/>
                <w:szCs w:val="18"/>
              </w:rPr>
              <w:t xml:space="preserve">erformance </w:t>
            </w:r>
            <w:proofErr w:type="gramStart"/>
            <w:r w:rsidRPr="002C322E">
              <w:rPr>
                <w:rFonts w:ascii="Arial" w:hAnsi="Arial" w:cs="Arial" w:hint="eastAsia"/>
                <w:sz w:val="18"/>
                <w:szCs w:val="18"/>
              </w:rPr>
              <w:t>gain</w:t>
            </w:r>
            <w:r>
              <w:rPr>
                <w:rFonts w:ascii="Arial" w:hAnsi="Arial" w:cs="Arial" w:hint="eastAsia"/>
                <w:sz w:val="18"/>
                <w:szCs w:val="18"/>
              </w:rPr>
              <w:t>(</w:t>
            </w:r>
            <w:proofErr w:type="gramEnd"/>
            <w:r>
              <w:rPr>
                <w:rFonts w:ascii="Arial" w:hAnsi="Arial" w:cs="Arial" w:hint="eastAsia"/>
                <w:sz w:val="18"/>
                <w:szCs w:val="18"/>
              </w:rPr>
              <w:t>%)</w:t>
            </w:r>
          </w:p>
        </w:tc>
      </w:tr>
      <w:tr w:rsidR="00EC16E9" w:rsidRPr="00EC16E9" w:rsidTr="00EC16E9">
        <w:trPr>
          <w:trHeight w:val="747"/>
        </w:trPr>
        <w:tc>
          <w:tcPr>
            <w:tcW w:w="489"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PC ON</w:t>
            </w:r>
          </w:p>
        </w:tc>
        <w:tc>
          <w:tcPr>
            <w:tcW w:w="587"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9D11FB" w:rsidRDefault="00EC16E9" w:rsidP="00EC16E9">
            <w:pPr>
              <w:jc w:val="center"/>
              <w:rPr>
                <w:rFonts w:ascii="Arial" w:hAnsi="Arial" w:cs="Arial"/>
                <w:sz w:val="18"/>
                <w:szCs w:val="18"/>
              </w:rPr>
            </w:pPr>
            <w:r w:rsidRPr="009D11FB">
              <w:rPr>
                <w:rFonts w:ascii="Arial" w:eastAsia="MS Mincho" w:hAnsi="Arial" w:cs="Arial"/>
                <w:bCs/>
                <w:color w:val="000000" w:themeColor="text1"/>
                <w:kern w:val="24"/>
                <w:sz w:val="18"/>
                <w:szCs w:val="18"/>
              </w:rPr>
              <w:t xml:space="preserve">Baseline </w:t>
            </w:r>
          </w:p>
          <w:p w:rsidR="00EC16E9" w:rsidRPr="002C322E" w:rsidRDefault="00EC16E9" w:rsidP="00EC16E9">
            <w:pPr>
              <w:jc w:val="center"/>
              <w:rPr>
                <w:rFonts w:ascii="Arial" w:hAnsi="Arial" w:cs="Arial"/>
                <w:bCs/>
                <w:color w:val="000000" w:themeColor="text1"/>
                <w:kern w:val="24"/>
                <w:sz w:val="18"/>
                <w:szCs w:val="18"/>
              </w:rPr>
            </w:pPr>
            <w:r w:rsidRPr="002C322E">
              <w:rPr>
                <w:rFonts w:ascii="Arial" w:hAnsi="Arial" w:cs="Arial"/>
                <w:bCs/>
                <w:color w:val="000000" w:themeColor="text1"/>
                <w:kern w:val="24"/>
                <w:sz w:val="18"/>
                <w:szCs w:val="18"/>
              </w:rPr>
              <w:t>W</w:t>
            </w:r>
            <w:r w:rsidRPr="002C322E">
              <w:rPr>
                <w:rFonts w:ascii="Arial" w:hAnsi="Arial" w:cs="Arial" w:hint="eastAsia"/>
                <w:bCs/>
                <w:color w:val="000000" w:themeColor="text1"/>
                <w:kern w:val="24"/>
                <w:sz w:val="18"/>
                <w:szCs w:val="18"/>
              </w:rPr>
              <w:t xml:space="preserve">ithout </w:t>
            </w:r>
          </w:p>
          <w:p w:rsidR="00EC16E9" w:rsidRPr="00EC16E9" w:rsidRDefault="00EC16E9" w:rsidP="00EC16E9">
            <w:pPr>
              <w:jc w:val="center"/>
              <w:rPr>
                <w:rFonts w:ascii="Arial" w:hAnsi="Arial" w:cs="Arial"/>
                <w:bCs/>
                <w:color w:val="000000" w:themeColor="text1"/>
                <w:kern w:val="24"/>
                <w:sz w:val="18"/>
                <w:szCs w:val="18"/>
              </w:rPr>
            </w:pPr>
            <w:r w:rsidRPr="009D11FB">
              <w:rPr>
                <w:rFonts w:ascii="Arial" w:eastAsia="MS Mincho" w:hAnsi="Arial" w:cs="Arial"/>
                <w:bCs/>
                <w:color w:val="000000" w:themeColor="text1"/>
                <w:kern w:val="24"/>
                <w:sz w:val="18"/>
                <w:szCs w:val="18"/>
              </w:rPr>
              <w:lastRenderedPageBreak/>
              <w:t>IAB</w:t>
            </w:r>
          </w:p>
        </w:tc>
        <w:tc>
          <w:tcPr>
            <w:tcW w:w="844"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lastRenderedPageBreak/>
              <w:t>UE-ACLR:17</w:t>
            </w:r>
          </w:p>
          <w:p w:rsidR="00EC16E9" w:rsidRPr="00EC16E9" w:rsidRDefault="00EC16E9" w:rsidP="00EC16E9">
            <w:pPr>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NB-ACS:23</w:t>
            </w:r>
          </w:p>
        </w:tc>
        <w:tc>
          <w:tcPr>
            <w:tcW w:w="75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384481.189</w:t>
            </w:r>
          </w:p>
        </w:tc>
        <w:tc>
          <w:tcPr>
            <w:tcW w:w="81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rPr>
                <w:rFonts w:ascii="Arial" w:hAnsi="Arial" w:cs="Arial"/>
                <w:bCs/>
                <w:color w:val="000000" w:themeColor="text1"/>
                <w:kern w:val="24"/>
                <w:sz w:val="18"/>
                <w:szCs w:val="18"/>
              </w:rPr>
            </w:pPr>
          </w:p>
        </w:tc>
        <w:tc>
          <w:tcPr>
            <w:tcW w:w="69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-86%</w:t>
            </w:r>
          </w:p>
        </w:tc>
        <w:tc>
          <w:tcPr>
            <w:tcW w:w="81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rPr>
                <w:rFonts w:ascii="Arial" w:hAnsi="Arial" w:cs="Arial"/>
                <w:bCs/>
                <w:color w:val="000000" w:themeColor="text1"/>
                <w:kern w:val="24"/>
                <w:sz w:val="18"/>
                <w:szCs w:val="18"/>
              </w:rPr>
            </w:pPr>
          </w:p>
        </w:tc>
      </w:tr>
      <w:tr w:rsidR="00EC16E9" w:rsidRPr="00EC16E9" w:rsidTr="00EC16E9">
        <w:trPr>
          <w:trHeight w:val="387"/>
        </w:trPr>
        <w:tc>
          <w:tcPr>
            <w:tcW w:w="489" w:type="pct"/>
            <w:vMerge/>
            <w:tcBorders>
              <w:top w:val="single" w:sz="8" w:space="0" w:color="000000"/>
              <w:left w:val="single" w:sz="8" w:space="0" w:color="000000"/>
              <w:bottom w:val="single" w:sz="8" w:space="0" w:color="000000"/>
              <w:right w:val="single" w:sz="8" w:space="0" w:color="000000"/>
            </w:tcBorders>
            <w:vAlign w:val="center"/>
            <w:hideMark/>
          </w:tcPr>
          <w:p w:rsidR="00EC16E9" w:rsidRPr="00EC16E9" w:rsidRDefault="00EC16E9" w:rsidP="00EC16E9">
            <w:pPr>
              <w:jc w:val="center"/>
              <w:rPr>
                <w:rFonts w:ascii="Arial" w:hAnsi="Arial" w:cs="Arial"/>
                <w:bCs/>
                <w:color w:val="000000" w:themeColor="text1"/>
                <w:kern w:val="24"/>
                <w:sz w:val="18"/>
                <w:szCs w:val="18"/>
              </w:rPr>
            </w:pPr>
          </w:p>
        </w:tc>
        <w:tc>
          <w:tcPr>
            <w:tcW w:w="587"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 xml:space="preserve">50% </w:t>
            </w:r>
          </w:p>
        </w:tc>
        <w:tc>
          <w:tcPr>
            <w:tcW w:w="844"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IAB-ACLR:28</w:t>
            </w:r>
          </w:p>
        </w:tc>
        <w:tc>
          <w:tcPr>
            <w:tcW w:w="75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384987.850</w:t>
            </w:r>
          </w:p>
        </w:tc>
        <w:tc>
          <w:tcPr>
            <w:tcW w:w="81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highlight w:val="green"/>
              </w:rPr>
            </w:pPr>
            <w:r w:rsidRPr="00EC16E9">
              <w:rPr>
                <w:rFonts w:ascii="Arial" w:hAnsi="Arial" w:cs="Arial"/>
                <w:bCs/>
                <w:color w:val="000000" w:themeColor="text1"/>
                <w:kern w:val="24"/>
                <w:sz w:val="18"/>
                <w:szCs w:val="18"/>
                <w:highlight w:val="green"/>
              </w:rPr>
              <w:t>0.13</w:t>
            </w:r>
          </w:p>
        </w:tc>
        <w:tc>
          <w:tcPr>
            <w:tcW w:w="69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315356.890</w:t>
            </w:r>
          </w:p>
        </w:tc>
        <w:tc>
          <w:tcPr>
            <w:tcW w:w="81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highlight w:val="green"/>
              </w:rPr>
            </w:pPr>
            <w:r w:rsidRPr="00EC16E9">
              <w:rPr>
                <w:rFonts w:ascii="Arial" w:hAnsi="Arial" w:cs="Arial"/>
                <w:bCs/>
                <w:color w:val="000000" w:themeColor="text1"/>
                <w:kern w:val="24"/>
                <w:sz w:val="18"/>
                <w:szCs w:val="18"/>
                <w:highlight w:val="green"/>
              </w:rPr>
              <w:t>0.88</w:t>
            </w:r>
          </w:p>
        </w:tc>
      </w:tr>
      <w:tr w:rsidR="00EC16E9" w:rsidRPr="00EC16E9" w:rsidTr="00EC16E9">
        <w:trPr>
          <w:trHeight w:val="361"/>
        </w:trPr>
        <w:tc>
          <w:tcPr>
            <w:tcW w:w="489" w:type="pct"/>
            <w:vMerge/>
            <w:tcBorders>
              <w:top w:val="single" w:sz="8" w:space="0" w:color="000000"/>
              <w:left w:val="single" w:sz="8" w:space="0" w:color="000000"/>
              <w:bottom w:val="single" w:sz="8" w:space="0" w:color="000000"/>
              <w:right w:val="single" w:sz="8" w:space="0" w:color="000000"/>
            </w:tcBorders>
            <w:vAlign w:val="center"/>
            <w:hideMark/>
          </w:tcPr>
          <w:p w:rsidR="00EC16E9" w:rsidRPr="00EC16E9" w:rsidRDefault="00EC16E9" w:rsidP="00EC16E9">
            <w:pPr>
              <w:jc w:val="center"/>
              <w:rPr>
                <w:rFonts w:ascii="Arial" w:hAnsi="Arial" w:cs="Arial"/>
                <w:bCs/>
                <w:color w:val="000000" w:themeColor="text1"/>
                <w:kern w:val="24"/>
                <w:sz w:val="18"/>
                <w:szCs w:val="18"/>
              </w:rPr>
            </w:pPr>
          </w:p>
        </w:tc>
        <w:tc>
          <w:tcPr>
            <w:tcW w:w="587" w:type="pct"/>
            <w:vMerge/>
            <w:tcBorders>
              <w:top w:val="single" w:sz="8" w:space="0" w:color="000000"/>
              <w:left w:val="single" w:sz="8" w:space="0" w:color="000000"/>
              <w:bottom w:val="single" w:sz="8" w:space="0" w:color="000000"/>
              <w:right w:val="single" w:sz="8" w:space="0" w:color="000000"/>
            </w:tcBorders>
            <w:vAlign w:val="center"/>
            <w:hideMark/>
          </w:tcPr>
          <w:p w:rsidR="00EC16E9" w:rsidRPr="00EC16E9" w:rsidRDefault="00EC16E9" w:rsidP="00EC16E9">
            <w:pPr>
              <w:jc w:val="center"/>
              <w:rPr>
                <w:rFonts w:ascii="Arial" w:hAnsi="Arial" w:cs="Arial"/>
                <w:bCs/>
                <w:color w:val="000000" w:themeColor="text1"/>
                <w:kern w:val="24"/>
                <w:sz w:val="18"/>
                <w:szCs w:val="18"/>
              </w:rPr>
            </w:pPr>
          </w:p>
        </w:tc>
        <w:tc>
          <w:tcPr>
            <w:tcW w:w="844"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IAB-ACLR:24</w:t>
            </w:r>
          </w:p>
        </w:tc>
        <w:tc>
          <w:tcPr>
            <w:tcW w:w="75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384332.881</w:t>
            </w:r>
          </w:p>
        </w:tc>
        <w:tc>
          <w:tcPr>
            <w:tcW w:w="81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highlight w:val="green"/>
              </w:rPr>
            </w:pPr>
            <w:r w:rsidRPr="00EC16E9">
              <w:rPr>
                <w:rFonts w:ascii="Arial" w:hAnsi="Arial" w:cs="Arial"/>
                <w:bCs/>
                <w:color w:val="000000" w:themeColor="text1"/>
                <w:kern w:val="24"/>
                <w:sz w:val="18"/>
                <w:szCs w:val="18"/>
                <w:highlight w:val="green"/>
              </w:rPr>
              <w:t>-0.04</w:t>
            </w:r>
          </w:p>
        </w:tc>
        <w:tc>
          <w:tcPr>
            <w:tcW w:w="69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312180.210</w:t>
            </w:r>
          </w:p>
        </w:tc>
        <w:tc>
          <w:tcPr>
            <w:tcW w:w="81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highlight w:val="green"/>
              </w:rPr>
            </w:pPr>
            <w:r w:rsidRPr="00EC16E9">
              <w:rPr>
                <w:rFonts w:ascii="Arial" w:hAnsi="Arial" w:cs="Arial"/>
                <w:bCs/>
                <w:color w:val="000000" w:themeColor="text1"/>
                <w:kern w:val="24"/>
                <w:sz w:val="18"/>
                <w:szCs w:val="18"/>
                <w:highlight w:val="green"/>
              </w:rPr>
              <w:t>-0.14</w:t>
            </w:r>
          </w:p>
        </w:tc>
      </w:tr>
      <w:tr w:rsidR="00EC16E9" w:rsidRPr="00EC16E9" w:rsidTr="00EC16E9">
        <w:trPr>
          <w:trHeight w:val="448"/>
        </w:trPr>
        <w:tc>
          <w:tcPr>
            <w:tcW w:w="489" w:type="pct"/>
            <w:vMerge/>
            <w:tcBorders>
              <w:top w:val="single" w:sz="8" w:space="0" w:color="000000"/>
              <w:left w:val="single" w:sz="8" w:space="0" w:color="000000"/>
              <w:bottom w:val="single" w:sz="8" w:space="0" w:color="000000"/>
              <w:right w:val="single" w:sz="8" w:space="0" w:color="000000"/>
            </w:tcBorders>
            <w:vAlign w:val="center"/>
            <w:hideMark/>
          </w:tcPr>
          <w:p w:rsidR="00EC16E9" w:rsidRPr="00EC16E9" w:rsidRDefault="00EC16E9" w:rsidP="00EC16E9">
            <w:pPr>
              <w:jc w:val="center"/>
              <w:rPr>
                <w:rFonts w:ascii="Arial" w:hAnsi="Arial" w:cs="Arial"/>
                <w:bCs/>
                <w:color w:val="000000" w:themeColor="text1"/>
                <w:kern w:val="24"/>
                <w:sz w:val="18"/>
                <w:szCs w:val="18"/>
              </w:rPr>
            </w:pPr>
          </w:p>
        </w:tc>
        <w:tc>
          <w:tcPr>
            <w:tcW w:w="587" w:type="pct"/>
            <w:vMerge/>
            <w:tcBorders>
              <w:top w:val="single" w:sz="8" w:space="0" w:color="000000"/>
              <w:left w:val="single" w:sz="8" w:space="0" w:color="000000"/>
              <w:bottom w:val="single" w:sz="8" w:space="0" w:color="000000"/>
              <w:right w:val="single" w:sz="8" w:space="0" w:color="000000"/>
            </w:tcBorders>
            <w:vAlign w:val="center"/>
            <w:hideMark/>
          </w:tcPr>
          <w:p w:rsidR="00EC16E9" w:rsidRPr="00EC16E9" w:rsidRDefault="00EC16E9" w:rsidP="00EC16E9">
            <w:pPr>
              <w:jc w:val="center"/>
              <w:rPr>
                <w:rFonts w:ascii="Arial" w:hAnsi="Arial" w:cs="Arial"/>
                <w:bCs/>
                <w:color w:val="000000" w:themeColor="text1"/>
                <w:kern w:val="24"/>
                <w:sz w:val="18"/>
                <w:szCs w:val="18"/>
              </w:rPr>
            </w:pPr>
          </w:p>
        </w:tc>
        <w:tc>
          <w:tcPr>
            <w:tcW w:w="844"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IAB-ACLR:20</w:t>
            </w:r>
          </w:p>
        </w:tc>
        <w:tc>
          <w:tcPr>
            <w:tcW w:w="75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382981.938</w:t>
            </w:r>
          </w:p>
        </w:tc>
        <w:tc>
          <w:tcPr>
            <w:tcW w:w="81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highlight w:val="green"/>
              </w:rPr>
            </w:pPr>
            <w:r w:rsidRPr="00EC16E9">
              <w:rPr>
                <w:rFonts w:ascii="Arial" w:hAnsi="Arial" w:cs="Arial"/>
                <w:bCs/>
                <w:color w:val="000000" w:themeColor="text1"/>
                <w:kern w:val="24"/>
                <w:sz w:val="18"/>
                <w:szCs w:val="18"/>
                <w:highlight w:val="green"/>
              </w:rPr>
              <w:t>-0.39</w:t>
            </w:r>
          </w:p>
        </w:tc>
        <w:tc>
          <w:tcPr>
            <w:tcW w:w="69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304495.700</w:t>
            </w:r>
          </w:p>
        </w:tc>
        <w:tc>
          <w:tcPr>
            <w:tcW w:w="81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highlight w:val="green"/>
              </w:rPr>
            </w:pPr>
            <w:r w:rsidRPr="00EC16E9">
              <w:rPr>
                <w:rFonts w:ascii="Arial" w:hAnsi="Arial" w:cs="Arial"/>
                <w:bCs/>
                <w:color w:val="000000" w:themeColor="text1"/>
                <w:kern w:val="24"/>
                <w:sz w:val="18"/>
                <w:szCs w:val="18"/>
                <w:highlight w:val="green"/>
              </w:rPr>
              <w:t>-2.6</w:t>
            </w:r>
          </w:p>
        </w:tc>
      </w:tr>
      <w:tr w:rsidR="00EC16E9" w:rsidRPr="005F6ECF" w:rsidTr="005F6ECF">
        <w:trPr>
          <w:trHeight w:val="448"/>
        </w:trPr>
        <w:tc>
          <w:tcPr>
            <w:tcW w:w="489" w:type="pct"/>
            <w:vMerge/>
            <w:tcBorders>
              <w:top w:val="single" w:sz="8" w:space="0" w:color="000000"/>
              <w:left w:val="single" w:sz="8" w:space="0" w:color="000000"/>
              <w:bottom w:val="single" w:sz="8" w:space="0" w:color="000000"/>
              <w:right w:val="single" w:sz="8" w:space="0" w:color="000000"/>
            </w:tcBorders>
            <w:vAlign w:val="center"/>
          </w:tcPr>
          <w:p w:rsidR="00EC16E9" w:rsidRPr="00EC16E9" w:rsidRDefault="00EC16E9" w:rsidP="00EC16E9">
            <w:pPr>
              <w:jc w:val="center"/>
              <w:rPr>
                <w:rFonts w:ascii="Arial" w:hAnsi="Arial" w:cs="Arial"/>
                <w:bCs/>
                <w:color w:val="000000" w:themeColor="text1"/>
                <w:kern w:val="24"/>
                <w:sz w:val="18"/>
                <w:szCs w:val="18"/>
              </w:rPr>
            </w:pPr>
          </w:p>
        </w:tc>
        <w:tc>
          <w:tcPr>
            <w:tcW w:w="587" w:type="pct"/>
            <w:vMerge/>
            <w:tcBorders>
              <w:top w:val="single" w:sz="8" w:space="0" w:color="000000"/>
              <w:left w:val="single" w:sz="8" w:space="0" w:color="000000"/>
              <w:bottom w:val="single" w:sz="8" w:space="0" w:color="000000"/>
              <w:right w:val="single" w:sz="8" w:space="0" w:color="000000"/>
            </w:tcBorders>
            <w:vAlign w:val="center"/>
          </w:tcPr>
          <w:p w:rsidR="00EC16E9" w:rsidRPr="00EC16E9" w:rsidRDefault="00EC16E9" w:rsidP="00EC16E9">
            <w:pPr>
              <w:jc w:val="center"/>
              <w:rPr>
                <w:rFonts w:ascii="Arial" w:hAnsi="Arial" w:cs="Arial"/>
                <w:bCs/>
                <w:color w:val="000000" w:themeColor="text1"/>
                <w:kern w:val="24"/>
                <w:sz w:val="18"/>
                <w:szCs w:val="18"/>
              </w:rPr>
            </w:pPr>
          </w:p>
        </w:tc>
        <w:tc>
          <w:tcPr>
            <w:tcW w:w="844"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EC16E9" w:rsidRPr="00EC16E9" w:rsidRDefault="00EC16E9" w:rsidP="00C70A40">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IAB-ACLR:17</w:t>
            </w:r>
          </w:p>
        </w:tc>
        <w:tc>
          <w:tcPr>
            <w:tcW w:w="75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EC16E9" w:rsidRPr="00EC16E9" w:rsidRDefault="00EC16E9" w:rsidP="00C70A40">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381242.956</w:t>
            </w:r>
          </w:p>
        </w:tc>
        <w:tc>
          <w:tcPr>
            <w:tcW w:w="81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EC16E9" w:rsidRPr="00EC16E9" w:rsidRDefault="00EC16E9" w:rsidP="00C70A40">
            <w:pPr>
              <w:wordWrap w:val="0"/>
              <w:jc w:val="center"/>
              <w:rPr>
                <w:rFonts w:ascii="Arial" w:hAnsi="Arial" w:cs="Arial"/>
                <w:bCs/>
                <w:color w:val="000000" w:themeColor="text1"/>
                <w:kern w:val="24"/>
                <w:sz w:val="18"/>
                <w:szCs w:val="18"/>
                <w:highlight w:val="green"/>
              </w:rPr>
            </w:pPr>
            <w:r w:rsidRPr="00EC16E9">
              <w:rPr>
                <w:rFonts w:ascii="Arial" w:hAnsi="Arial" w:cs="Arial"/>
                <w:bCs/>
                <w:color w:val="000000" w:themeColor="text1"/>
                <w:kern w:val="24"/>
                <w:sz w:val="18"/>
                <w:szCs w:val="18"/>
                <w:highlight w:val="green"/>
              </w:rPr>
              <w:t>-0.84</w:t>
            </w:r>
          </w:p>
        </w:tc>
        <w:tc>
          <w:tcPr>
            <w:tcW w:w="69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EC16E9" w:rsidRPr="00EC16E9" w:rsidRDefault="00EC16E9" w:rsidP="00C70A40">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293709.770</w:t>
            </w:r>
          </w:p>
        </w:tc>
        <w:tc>
          <w:tcPr>
            <w:tcW w:w="81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EC16E9" w:rsidRPr="00EC16E9" w:rsidRDefault="00EC16E9" w:rsidP="00C70A40">
            <w:pPr>
              <w:wordWrap w:val="0"/>
              <w:jc w:val="center"/>
              <w:rPr>
                <w:rFonts w:ascii="Arial" w:hAnsi="Arial" w:cs="Arial"/>
                <w:bCs/>
                <w:color w:val="000000" w:themeColor="text1"/>
                <w:kern w:val="24"/>
                <w:sz w:val="18"/>
                <w:szCs w:val="18"/>
                <w:highlight w:val="yellow"/>
              </w:rPr>
            </w:pPr>
            <w:r w:rsidRPr="00EC16E9">
              <w:rPr>
                <w:rFonts w:ascii="Arial" w:hAnsi="Arial" w:cs="Arial"/>
                <w:bCs/>
                <w:color w:val="000000" w:themeColor="text1"/>
                <w:kern w:val="24"/>
                <w:sz w:val="18"/>
                <w:szCs w:val="18"/>
                <w:highlight w:val="yellow"/>
              </w:rPr>
              <w:t>-6.0</w:t>
            </w:r>
          </w:p>
        </w:tc>
      </w:tr>
      <w:tr w:rsidR="00EC16E9" w:rsidRPr="00EC16E9" w:rsidTr="005F6ECF">
        <w:trPr>
          <w:trHeight w:val="421"/>
        </w:trPr>
        <w:tc>
          <w:tcPr>
            <w:tcW w:w="489" w:type="pct"/>
            <w:vMerge/>
            <w:tcBorders>
              <w:top w:val="single" w:sz="8" w:space="0" w:color="000000"/>
              <w:left w:val="single" w:sz="8" w:space="0" w:color="000000"/>
              <w:bottom w:val="single" w:sz="8" w:space="0" w:color="000000"/>
              <w:right w:val="single" w:sz="8" w:space="0" w:color="000000"/>
            </w:tcBorders>
            <w:vAlign w:val="center"/>
            <w:hideMark/>
          </w:tcPr>
          <w:p w:rsidR="00EC16E9" w:rsidRPr="00EC16E9" w:rsidRDefault="00EC16E9" w:rsidP="00EC16E9">
            <w:pPr>
              <w:jc w:val="center"/>
              <w:rPr>
                <w:rFonts w:ascii="Arial" w:hAnsi="Arial" w:cs="Arial"/>
                <w:bCs/>
                <w:color w:val="000000" w:themeColor="text1"/>
                <w:kern w:val="24"/>
                <w:sz w:val="18"/>
                <w:szCs w:val="18"/>
              </w:rPr>
            </w:pPr>
          </w:p>
        </w:tc>
        <w:tc>
          <w:tcPr>
            <w:tcW w:w="587" w:type="pct"/>
            <w:vMerge/>
            <w:tcBorders>
              <w:top w:val="single" w:sz="8" w:space="0" w:color="000000"/>
              <w:left w:val="single" w:sz="8" w:space="0" w:color="000000"/>
              <w:bottom w:val="single" w:sz="8" w:space="0" w:color="000000"/>
              <w:right w:val="single" w:sz="8" w:space="0" w:color="000000"/>
            </w:tcBorders>
            <w:vAlign w:val="center"/>
            <w:hideMark/>
          </w:tcPr>
          <w:p w:rsidR="00EC16E9" w:rsidRPr="00EC16E9" w:rsidRDefault="00EC16E9" w:rsidP="00EC16E9">
            <w:pPr>
              <w:jc w:val="center"/>
              <w:rPr>
                <w:rFonts w:ascii="Arial" w:hAnsi="Arial" w:cs="Arial"/>
                <w:bCs/>
                <w:color w:val="000000" w:themeColor="text1"/>
                <w:kern w:val="24"/>
                <w:sz w:val="18"/>
                <w:szCs w:val="18"/>
              </w:rPr>
            </w:pPr>
          </w:p>
        </w:tc>
        <w:tc>
          <w:tcPr>
            <w:tcW w:w="844"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IAB-ACLR:17</w:t>
            </w:r>
          </w:p>
        </w:tc>
        <w:tc>
          <w:tcPr>
            <w:tcW w:w="75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381242.956</w:t>
            </w:r>
          </w:p>
        </w:tc>
        <w:tc>
          <w:tcPr>
            <w:tcW w:w="81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highlight w:val="green"/>
              </w:rPr>
            </w:pPr>
            <w:r w:rsidRPr="00EC16E9">
              <w:rPr>
                <w:rFonts w:ascii="Arial" w:hAnsi="Arial" w:cs="Arial"/>
                <w:bCs/>
                <w:color w:val="000000" w:themeColor="text1"/>
                <w:kern w:val="24"/>
                <w:sz w:val="18"/>
                <w:szCs w:val="18"/>
                <w:highlight w:val="green"/>
              </w:rPr>
              <w:t>-0.84</w:t>
            </w:r>
          </w:p>
        </w:tc>
        <w:tc>
          <w:tcPr>
            <w:tcW w:w="699"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293709.770</w:t>
            </w:r>
          </w:p>
        </w:tc>
        <w:tc>
          <w:tcPr>
            <w:tcW w:w="81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highlight w:val="yellow"/>
              </w:rPr>
              <w:t>-6.0</w:t>
            </w:r>
          </w:p>
        </w:tc>
      </w:tr>
      <w:tr w:rsidR="00EC16E9" w:rsidRPr="00EC16E9" w:rsidTr="00EC16E9">
        <w:trPr>
          <w:trHeight w:val="395"/>
        </w:trPr>
        <w:tc>
          <w:tcPr>
            <w:tcW w:w="489" w:type="pct"/>
            <w:vMerge/>
            <w:tcBorders>
              <w:top w:val="single" w:sz="8" w:space="0" w:color="000000"/>
              <w:left w:val="single" w:sz="8" w:space="0" w:color="000000"/>
              <w:bottom w:val="single" w:sz="8" w:space="0" w:color="000000"/>
              <w:right w:val="single" w:sz="8" w:space="0" w:color="000000"/>
            </w:tcBorders>
            <w:vAlign w:val="center"/>
            <w:hideMark/>
          </w:tcPr>
          <w:p w:rsidR="00EC16E9" w:rsidRPr="00EC16E9" w:rsidRDefault="00EC16E9" w:rsidP="00EC16E9">
            <w:pPr>
              <w:jc w:val="center"/>
              <w:rPr>
                <w:rFonts w:ascii="Arial" w:hAnsi="Arial" w:cs="Arial"/>
                <w:bCs/>
                <w:color w:val="000000" w:themeColor="text1"/>
                <w:kern w:val="24"/>
                <w:sz w:val="18"/>
                <w:szCs w:val="18"/>
              </w:rPr>
            </w:pPr>
          </w:p>
        </w:tc>
        <w:tc>
          <w:tcPr>
            <w:tcW w:w="587"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 xml:space="preserve">100% </w:t>
            </w:r>
          </w:p>
        </w:tc>
        <w:tc>
          <w:tcPr>
            <w:tcW w:w="844"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IAB-ACLR:28</w:t>
            </w:r>
          </w:p>
        </w:tc>
        <w:tc>
          <w:tcPr>
            <w:tcW w:w="75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384656.711</w:t>
            </w:r>
          </w:p>
        </w:tc>
        <w:tc>
          <w:tcPr>
            <w:tcW w:w="81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highlight w:val="green"/>
              </w:rPr>
            </w:pPr>
            <w:r w:rsidRPr="00EC16E9">
              <w:rPr>
                <w:rFonts w:ascii="Arial" w:hAnsi="Arial" w:cs="Arial"/>
                <w:bCs/>
                <w:color w:val="000000" w:themeColor="text1"/>
                <w:kern w:val="24"/>
                <w:sz w:val="18"/>
                <w:szCs w:val="18"/>
                <w:highlight w:val="green"/>
              </w:rPr>
              <w:t>0.05</w:t>
            </w:r>
          </w:p>
        </w:tc>
        <w:tc>
          <w:tcPr>
            <w:tcW w:w="69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312080.440</w:t>
            </w:r>
          </w:p>
        </w:tc>
        <w:tc>
          <w:tcPr>
            <w:tcW w:w="81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highlight w:val="green"/>
              </w:rPr>
            </w:pPr>
            <w:r w:rsidRPr="00EC16E9">
              <w:rPr>
                <w:rFonts w:ascii="Arial" w:hAnsi="Arial" w:cs="Arial"/>
                <w:bCs/>
                <w:color w:val="000000" w:themeColor="text1"/>
                <w:kern w:val="24"/>
                <w:sz w:val="18"/>
                <w:szCs w:val="18"/>
                <w:highlight w:val="green"/>
              </w:rPr>
              <w:t>-0.17</w:t>
            </w:r>
          </w:p>
        </w:tc>
      </w:tr>
      <w:tr w:rsidR="005F6ECF" w:rsidRPr="00EC16E9" w:rsidTr="005F6ECF">
        <w:trPr>
          <w:trHeight w:val="369"/>
        </w:trPr>
        <w:tc>
          <w:tcPr>
            <w:tcW w:w="489" w:type="pct"/>
            <w:vMerge/>
            <w:tcBorders>
              <w:top w:val="single" w:sz="8" w:space="0" w:color="000000"/>
              <w:left w:val="single" w:sz="8" w:space="0" w:color="000000"/>
              <w:bottom w:val="single" w:sz="8" w:space="0" w:color="000000"/>
              <w:right w:val="single" w:sz="8" w:space="0" w:color="000000"/>
            </w:tcBorders>
            <w:vAlign w:val="center"/>
            <w:hideMark/>
          </w:tcPr>
          <w:p w:rsidR="00EC16E9" w:rsidRPr="00EC16E9" w:rsidRDefault="00EC16E9" w:rsidP="00EC16E9">
            <w:pPr>
              <w:jc w:val="center"/>
              <w:rPr>
                <w:rFonts w:ascii="Arial" w:hAnsi="Arial" w:cs="Arial"/>
                <w:bCs/>
                <w:color w:val="000000" w:themeColor="text1"/>
                <w:kern w:val="24"/>
                <w:sz w:val="18"/>
                <w:szCs w:val="18"/>
              </w:rPr>
            </w:pPr>
          </w:p>
        </w:tc>
        <w:tc>
          <w:tcPr>
            <w:tcW w:w="587" w:type="pct"/>
            <w:vMerge/>
            <w:tcBorders>
              <w:top w:val="single" w:sz="8" w:space="0" w:color="000000"/>
              <w:left w:val="single" w:sz="8" w:space="0" w:color="000000"/>
              <w:bottom w:val="single" w:sz="8" w:space="0" w:color="000000"/>
              <w:right w:val="single" w:sz="8" w:space="0" w:color="000000"/>
            </w:tcBorders>
            <w:vAlign w:val="center"/>
            <w:hideMark/>
          </w:tcPr>
          <w:p w:rsidR="00EC16E9" w:rsidRPr="00EC16E9" w:rsidRDefault="00EC16E9" w:rsidP="00EC16E9">
            <w:pPr>
              <w:jc w:val="center"/>
              <w:rPr>
                <w:rFonts w:ascii="Arial" w:hAnsi="Arial" w:cs="Arial"/>
                <w:bCs/>
                <w:color w:val="000000" w:themeColor="text1"/>
                <w:kern w:val="24"/>
                <w:sz w:val="18"/>
                <w:szCs w:val="18"/>
              </w:rPr>
            </w:pPr>
          </w:p>
        </w:tc>
        <w:tc>
          <w:tcPr>
            <w:tcW w:w="844"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IAB-ACLR:24</w:t>
            </w:r>
          </w:p>
        </w:tc>
        <w:tc>
          <w:tcPr>
            <w:tcW w:w="75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383341.828</w:t>
            </w:r>
          </w:p>
        </w:tc>
        <w:tc>
          <w:tcPr>
            <w:tcW w:w="81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highlight w:val="green"/>
              </w:rPr>
            </w:pPr>
            <w:r w:rsidRPr="00EC16E9">
              <w:rPr>
                <w:rFonts w:ascii="Arial" w:hAnsi="Arial" w:cs="Arial"/>
                <w:bCs/>
                <w:color w:val="000000" w:themeColor="text1"/>
                <w:kern w:val="24"/>
                <w:sz w:val="18"/>
                <w:szCs w:val="18"/>
                <w:highlight w:val="green"/>
              </w:rPr>
              <w:t>-0.3</w:t>
            </w:r>
          </w:p>
        </w:tc>
        <w:tc>
          <w:tcPr>
            <w:tcW w:w="69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304864.010</w:t>
            </w:r>
          </w:p>
        </w:tc>
        <w:tc>
          <w:tcPr>
            <w:tcW w:w="81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highlight w:val="green"/>
              </w:rPr>
            </w:pPr>
            <w:r w:rsidRPr="00EC16E9">
              <w:rPr>
                <w:rFonts w:ascii="Arial" w:hAnsi="Arial" w:cs="Arial"/>
                <w:bCs/>
                <w:color w:val="000000" w:themeColor="text1"/>
                <w:kern w:val="24"/>
                <w:sz w:val="18"/>
                <w:szCs w:val="18"/>
                <w:highlight w:val="green"/>
              </w:rPr>
              <w:t>-2.48</w:t>
            </w:r>
          </w:p>
        </w:tc>
      </w:tr>
      <w:tr w:rsidR="00EC16E9" w:rsidRPr="00EC16E9" w:rsidTr="005F6ECF">
        <w:trPr>
          <w:trHeight w:val="342"/>
        </w:trPr>
        <w:tc>
          <w:tcPr>
            <w:tcW w:w="489" w:type="pct"/>
            <w:vMerge/>
            <w:tcBorders>
              <w:top w:val="single" w:sz="8" w:space="0" w:color="000000"/>
              <w:left w:val="single" w:sz="8" w:space="0" w:color="000000"/>
              <w:bottom w:val="single" w:sz="8" w:space="0" w:color="000000"/>
              <w:right w:val="single" w:sz="8" w:space="0" w:color="000000"/>
            </w:tcBorders>
            <w:vAlign w:val="center"/>
            <w:hideMark/>
          </w:tcPr>
          <w:p w:rsidR="00EC16E9" w:rsidRPr="00EC16E9" w:rsidRDefault="00EC16E9" w:rsidP="00EC16E9">
            <w:pPr>
              <w:jc w:val="center"/>
              <w:rPr>
                <w:rFonts w:ascii="Arial" w:hAnsi="Arial" w:cs="Arial"/>
                <w:bCs/>
                <w:color w:val="000000" w:themeColor="text1"/>
                <w:kern w:val="24"/>
                <w:sz w:val="18"/>
                <w:szCs w:val="18"/>
              </w:rPr>
            </w:pPr>
          </w:p>
        </w:tc>
        <w:tc>
          <w:tcPr>
            <w:tcW w:w="587" w:type="pct"/>
            <w:vMerge/>
            <w:tcBorders>
              <w:top w:val="single" w:sz="8" w:space="0" w:color="000000"/>
              <w:left w:val="single" w:sz="8" w:space="0" w:color="000000"/>
              <w:bottom w:val="single" w:sz="8" w:space="0" w:color="000000"/>
              <w:right w:val="single" w:sz="8" w:space="0" w:color="000000"/>
            </w:tcBorders>
            <w:vAlign w:val="center"/>
            <w:hideMark/>
          </w:tcPr>
          <w:p w:rsidR="00EC16E9" w:rsidRPr="00EC16E9" w:rsidRDefault="00EC16E9" w:rsidP="00EC16E9">
            <w:pPr>
              <w:jc w:val="center"/>
              <w:rPr>
                <w:rFonts w:ascii="Arial" w:hAnsi="Arial" w:cs="Arial"/>
                <w:bCs/>
                <w:color w:val="000000" w:themeColor="text1"/>
                <w:kern w:val="24"/>
                <w:sz w:val="18"/>
                <w:szCs w:val="18"/>
              </w:rPr>
            </w:pPr>
          </w:p>
        </w:tc>
        <w:tc>
          <w:tcPr>
            <w:tcW w:w="84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EC16E9" w:rsidRPr="00EC16E9" w:rsidRDefault="00EC16E9" w:rsidP="00EC16E9">
            <w:pPr>
              <w:wordWrap w:val="0"/>
              <w:spacing w:line="342" w:lineRule="atLeast"/>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IAB-ACLR:20</w:t>
            </w:r>
          </w:p>
        </w:tc>
        <w:tc>
          <w:tcPr>
            <w:tcW w:w="759"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EC16E9" w:rsidRPr="00EC16E9" w:rsidRDefault="00EC16E9" w:rsidP="00EC16E9">
            <w:pPr>
              <w:wordWrap w:val="0"/>
              <w:spacing w:line="342" w:lineRule="atLeast"/>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380633.219</w:t>
            </w:r>
          </w:p>
        </w:tc>
        <w:tc>
          <w:tcPr>
            <w:tcW w:w="81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EC16E9" w:rsidRPr="00EC16E9" w:rsidRDefault="00EC16E9" w:rsidP="00EC16E9">
            <w:pPr>
              <w:wordWrap w:val="0"/>
              <w:spacing w:line="342" w:lineRule="atLeast"/>
              <w:jc w:val="center"/>
              <w:rPr>
                <w:rFonts w:ascii="Arial" w:hAnsi="Arial" w:cs="Arial"/>
                <w:bCs/>
                <w:color w:val="000000" w:themeColor="text1"/>
                <w:kern w:val="24"/>
                <w:sz w:val="18"/>
                <w:szCs w:val="18"/>
                <w:highlight w:val="green"/>
              </w:rPr>
            </w:pPr>
            <w:r w:rsidRPr="00EC16E9">
              <w:rPr>
                <w:rFonts w:ascii="Arial" w:hAnsi="Arial" w:cs="Arial"/>
                <w:bCs/>
                <w:color w:val="000000" w:themeColor="text1"/>
                <w:kern w:val="24"/>
                <w:sz w:val="18"/>
                <w:szCs w:val="18"/>
                <w:highlight w:val="green"/>
              </w:rPr>
              <w:t>-1</w:t>
            </w:r>
          </w:p>
        </w:tc>
        <w:tc>
          <w:tcPr>
            <w:tcW w:w="699"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EC16E9" w:rsidRPr="00EC16E9" w:rsidRDefault="00EC16E9" w:rsidP="00EC16E9">
            <w:pPr>
              <w:wordWrap w:val="0"/>
              <w:spacing w:line="342" w:lineRule="atLeast"/>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289547.780</w:t>
            </w:r>
          </w:p>
        </w:tc>
        <w:tc>
          <w:tcPr>
            <w:tcW w:w="81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EC16E9" w:rsidRPr="00D57B09" w:rsidRDefault="00EC16E9" w:rsidP="00EC16E9">
            <w:pPr>
              <w:wordWrap w:val="0"/>
              <w:spacing w:line="342" w:lineRule="atLeast"/>
              <w:jc w:val="center"/>
              <w:rPr>
                <w:rFonts w:ascii="Arial" w:hAnsi="Arial" w:cs="Arial"/>
                <w:bCs/>
                <w:color w:val="000000" w:themeColor="text1"/>
                <w:kern w:val="24"/>
                <w:sz w:val="18"/>
                <w:szCs w:val="18"/>
                <w:highlight w:val="red"/>
              </w:rPr>
            </w:pPr>
            <w:r w:rsidRPr="00D57B09">
              <w:rPr>
                <w:rFonts w:ascii="Arial" w:hAnsi="Arial" w:cs="Arial"/>
                <w:bCs/>
                <w:color w:val="000000" w:themeColor="text1"/>
                <w:kern w:val="24"/>
                <w:sz w:val="18"/>
                <w:szCs w:val="18"/>
                <w:highlight w:val="yellow"/>
              </w:rPr>
              <w:t>-7.38</w:t>
            </w:r>
          </w:p>
        </w:tc>
      </w:tr>
      <w:tr w:rsidR="00EC16E9" w:rsidRPr="00EC16E9" w:rsidTr="005F6ECF">
        <w:trPr>
          <w:trHeight w:val="429"/>
        </w:trPr>
        <w:tc>
          <w:tcPr>
            <w:tcW w:w="489" w:type="pct"/>
            <w:vMerge/>
            <w:tcBorders>
              <w:top w:val="single" w:sz="8" w:space="0" w:color="000000"/>
              <w:left w:val="single" w:sz="8" w:space="0" w:color="000000"/>
              <w:bottom w:val="single" w:sz="8" w:space="0" w:color="000000"/>
              <w:right w:val="single" w:sz="8" w:space="0" w:color="000000"/>
            </w:tcBorders>
            <w:vAlign w:val="center"/>
            <w:hideMark/>
          </w:tcPr>
          <w:p w:rsidR="00EC16E9" w:rsidRPr="00EC16E9" w:rsidRDefault="00EC16E9" w:rsidP="00EC16E9">
            <w:pPr>
              <w:jc w:val="center"/>
              <w:rPr>
                <w:rFonts w:ascii="Arial" w:hAnsi="Arial" w:cs="Arial"/>
                <w:bCs/>
                <w:color w:val="000000" w:themeColor="text1"/>
                <w:kern w:val="24"/>
                <w:sz w:val="18"/>
                <w:szCs w:val="18"/>
              </w:rPr>
            </w:pPr>
          </w:p>
        </w:tc>
        <w:tc>
          <w:tcPr>
            <w:tcW w:w="587" w:type="pct"/>
            <w:vMerge/>
            <w:tcBorders>
              <w:top w:val="single" w:sz="8" w:space="0" w:color="000000"/>
              <w:left w:val="single" w:sz="8" w:space="0" w:color="000000"/>
              <w:bottom w:val="single" w:sz="8" w:space="0" w:color="000000"/>
              <w:right w:val="single" w:sz="8" w:space="0" w:color="000000"/>
            </w:tcBorders>
            <w:vAlign w:val="center"/>
            <w:hideMark/>
          </w:tcPr>
          <w:p w:rsidR="00EC16E9" w:rsidRPr="00EC16E9" w:rsidRDefault="00EC16E9" w:rsidP="00EC16E9">
            <w:pPr>
              <w:jc w:val="center"/>
              <w:rPr>
                <w:rFonts w:ascii="Arial" w:hAnsi="Arial" w:cs="Arial"/>
                <w:bCs/>
                <w:color w:val="000000" w:themeColor="text1"/>
                <w:kern w:val="24"/>
                <w:sz w:val="18"/>
                <w:szCs w:val="18"/>
              </w:rPr>
            </w:pPr>
          </w:p>
        </w:tc>
        <w:tc>
          <w:tcPr>
            <w:tcW w:w="84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IAB-ACLR:17</w:t>
            </w:r>
          </w:p>
        </w:tc>
        <w:tc>
          <w:tcPr>
            <w:tcW w:w="759"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377156.531</w:t>
            </w:r>
          </w:p>
        </w:tc>
        <w:tc>
          <w:tcPr>
            <w:tcW w:w="81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highlight w:val="green"/>
              </w:rPr>
            </w:pPr>
            <w:r w:rsidRPr="00EC16E9">
              <w:rPr>
                <w:rFonts w:ascii="Arial" w:hAnsi="Arial" w:cs="Arial"/>
                <w:bCs/>
                <w:color w:val="000000" w:themeColor="text1"/>
                <w:kern w:val="24"/>
                <w:sz w:val="18"/>
                <w:szCs w:val="18"/>
                <w:highlight w:val="green"/>
              </w:rPr>
              <w:t>-1.9</w:t>
            </w:r>
          </w:p>
        </w:tc>
        <w:tc>
          <w:tcPr>
            <w:tcW w:w="699"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270657.450</w:t>
            </w:r>
          </w:p>
        </w:tc>
        <w:tc>
          <w:tcPr>
            <w:tcW w:w="81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EC16E9" w:rsidRPr="00D57B09" w:rsidRDefault="00EC16E9" w:rsidP="00EC16E9">
            <w:pPr>
              <w:wordWrap w:val="0"/>
              <w:jc w:val="center"/>
              <w:rPr>
                <w:rFonts w:ascii="Arial" w:hAnsi="Arial" w:cs="Arial"/>
                <w:bCs/>
                <w:color w:val="000000" w:themeColor="text1"/>
                <w:kern w:val="24"/>
                <w:sz w:val="18"/>
                <w:szCs w:val="18"/>
                <w:highlight w:val="red"/>
              </w:rPr>
            </w:pPr>
            <w:r w:rsidRPr="00D57B09">
              <w:rPr>
                <w:rFonts w:ascii="Arial" w:hAnsi="Arial" w:cs="Arial"/>
                <w:bCs/>
                <w:color w:val="000000" w:themeColor="text1"/>
                <w:kern w:val="24"/>
                <w:sz w:val="18"/>
                <w:szCs w:val="18"/>
                <w:highlight w:val="red"/>
              </w:rPr>
              <w:t>-13.42</w:t>
            </w:r>
          </w:p>
        </w:tc>
      </w:tr>
      <w:tr w:rsidR="00EC16E9" w:rsidRPr="00EC16E9" w:rsidTr="005F6ECF">
        <w:trPr>
          <w:trHeight w:val="907"/>
        </w:trPr>
        <w:tc>
          <w:tcPr>
            <w:tcW w:w="489"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PC OFF</w:t>
            </w:r>
          </w:p>
        </w:tc>
        <w:tc>
          <w:tcPr>
            <w:tcW w:w="587"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 xml:space="preserve">15% </w:t>
            </w:r>
          </w:p>
        </w:tc>
        <w:tc>
          <w:tcPr>
            <w:tcW w:w="84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EC16E9" w:rsidRPr="00EC16E9" w:rsidRDefault="00EC16E9" w:rsidP="00EC16E9">
            <w:pPr>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IAB-ACLR:28</w:t>
            </w:r>
          </w:p>
        </w:tc>
        <w:tc>
          <w:tcPr>
            <w:tcW w:w="759"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EC16E9" w:rsidRPr="00EC16E9" w:rsidRDefault="00EC16E9" w:rsidP="00EC16E9">
            <w:pPr>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338502.819</w:t>
            </w:r>
          </w:p>
        </w:tc>
        <w:tc>
          <w:tcPr>
            <w:tcW w:w="81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EC16E9" w:rsidRPr="00EC16E9" w:rsidRDefault="00EC16E9" w:rsidP="00EC16E9">
            <w:pPr>
              <w:jc w:val="center"/>
              <w:rPr>
                <w:rFonts w:ascii="Arial" w:hAnsi="Arial" w:cs="Arial"/>
                <w:bCs/>
                <w:color w:val="000000" w:themeColor="text1"/>
                <w:kern w:val="24"/>
                <w:sz w:val="18"/>
                <w:szCs w:val="18"/>
                <w:highlight w:val="red"/>
              </w:rPr>
            </w:pPr>
            <w:r w:rsidRPr="00EC16E9">
              <w:rPr>
                <w:rFonts w:ascii="Arial" w:hAnsi="Arial" w:cs="Arial"/>
                <w:bCs/>
                <w:color w:val="000000" w:themeColor="text1"/>
                <w:kern w:val="24"/>
                <w:sz w:val="18"/>
                <w:szCs w:val="18"/>
                <w:highlight w:val="red"/>
              </w:rPr>
              <w:t>-12</w:t>
            </w:r>
          </w:p>
        </w:tc>
        <w:tc>
          <w:tcPr>
            <w:tcW w:w="699"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EC16E9" w:rsidRPr="00EC16E9" w:rsidRDefault="00EC16E9" w:rsidP="00EC16E9">
            <w:pPr>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40755.780</w:t>
            </w:r>
          </w:p>
        </w:tc>
        <w:tc>
          <w:tcPr>
            <w:tcW w:w="81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EC16E9" w:rsidRPr="00D57B09" w:rsidRDefault="00EC16E9" w:rsidP="00EC16E9">
            <w:pPr>
              <w:jc w:val="center"/>
              <w:rPr>
                <w:rFonts w:ascii="Arial" w:hAnsi="Arial" w:cs="Arial"/>
                <w:bCs/>
                <w:color w:val="000000" w:themeColor="text1"/>
                <w:kern w:val="24"/>
                <w:sz w:val="18"/>
                <w:szCs w:val="18"/>
                <w:highlight w:val="red"/>
              </w:rPr>
            </w:pPr>
            <w:r w:rsidRPr="00D57B09">
              <w:rPr>
                <w:rFonts w:ascii="Arial" w:hAnsi="Arial" w:cs="Arial"/>
                <w:bCs/>
                <w:color w:val="000000" w:themeColor="text1"/>
                <w:kern w:val="24"/>
                <w:sz w:val="18"/>
                <w:szCs w:val="18"/>
                <w:highlight w:val="red"/>
              </w:rPr>
              <w:t>-87</w:t>
            </w:r>
          </w:p>
        </w:tc>
      </w:tr>
      <w:tr w:rsidR="00EC16E9" w:rsidRPr="00EC16E9" w:rsidTr="005F6ECF">
        <w:trPr>
          <w:trHeight w:val="1021"/>
        </w:trPr>
        <w:tc>
          <w:tcPr>
            <w:tcW w:w="489" w:type="pct"/>
            <w:vMerge/>
            <w:tcBorders>
              <w:top w:val="single" w:sz="8" w:space="0" w:color="000000"/>
              <w:left w:val="single" w:sz="8" w:space="0" w:color="000000"/>
              <w:bottom w:val="single" w:sz="8" w:space="0" w:color="000000"/>
              <w:right w:val="single" w:sz="8" w:space="0" w:color="000000"/>
            </w:tcBorders>
            <w:vAlign w:val="center"/>
            <w:hideMark/>
          </w:tcPr>
          <w:p w:rsidR="00EC16E9" w:rsidRPr="00EC16E9" w:rsidRDefault="00EC16E9" w:rsidP="00EC16E9">
            <w:pPr>
              <w:jc w:val="center"/>
              <w:rPr>
                <w:rFonts w:ascii="Arial" w:hAnsi="Arial" w:cs="Arial"/>
                <w:bCs/>
                <w:color w:val="000000" w:themeColor="text1"/>
                <w:kern w:val="24"/>
                <w:sz w:val="18"/>
                <w:szCs w:val="18"/>
              </w:rPr>
            </w:pPr>
          </w:p>
        </w:tc>
        <w:tc>
          <w:tcPr>
            <w:tcW w:w="587"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100%</w:t>
            </w:r>
          </w:p>
        </w:tc>
        <w:tc>
          <w:tcPr>
            <w:tcW w:w="84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IAB-ACLR:28</w:t>
            </w:r>
          </w:p>
        </w:tc>
        <w:tc>
          <w:tcPr>
            <w:tcW w:w="759"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150927.608</w:t>
            </w:r>
          </w:p>
        </w:tc>
        <w:tc>
          <w:tcPr>
            <w:tcW w:w="81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highlight w:val="red"/>
              </w:rPr>
            </w:pPr>
            <w:r w:rsidRPr="00EC16E9">
              <w:rPr>
                <w:rFonts w:ascii="Arial" w:hAnsi="Arial" w:cs="Arial"/>
                <w:bCs/>
                <w:color w:val="000000" w:themeColor="text1"/>
                <w:kern w:val="24"/>
                <w:sz w:val="18"/>
                <w:szCs w:val="18"/>
                <w:highlight w:val="red"/>
              </w:rPr>
              <w:t>-61</w:t>
            </w:r>
          </w:p>
        </w:tc>
        <w:tc>
          <w:tcPr>
            <w:tcW w:w="699"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EC16E9" w:rsidRPr="00EC16E9" w:rsidRDefault="00EC16E9" w:rsidP="00EC16E9">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0</w:t>
            </w:r>
          </w:p>
        </w:tc>
        <w:tc>
          <w:tcPr>
            <w:tcW w:w="81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EC16E9" w:rsidRPr="00D57B09" w:rsidRDefault="00EC16E9" w:rsidP="00EC16E9">
            <w:pPr>
              <w:wordWrap w:val="0"/>
              <w:jc w:val="center"/>
              <w:rPr>
                <w:rFonts w:ascii="Arial" w:hAnsi="Arial" w:cs="Arial"/>
                <w:bCs/>
                <w:color w:val="000000" w:themeColor="text1"/>
                <w:kern w:val="24"/>
                <w:sz w:val="18"/>
                <w:szCs w:val="18"/>
                <w:highlight w:val="red"/>
              </w:rPr>
            </w:pPr>
            <w:r w:rsidRPr="00D57B09">
              <w:rPr>
                <w:rFonts w:ascii="Arial" w:hAnsi="Arial" w:cs="Arial"/>
                <w:bCs/>
                <w:color w:val="000000" w:themeColor="text1"/>
                <w:kern w:val="24"/>
                <w:sz w:val="18"/>
                <w:szCs w:val="18"/>
                <w:highlight w:val="red"/>
              </w:rPr>
              <w:t>-100</w:t>
            </w:r>
          </w:p>
        </w:tc>
      </w:tr>
    </w:tbl>
    <w:p w:rsidR="00EC16E9" w:rsidRDefault="00EC16E9" w:rsidP="003B34AA">
      <w:pPr>
        <w:jc w:val="center"/>
        <w:rPr>
          <w:rFonts w:ascii="Arial" w:hAnsi="Arial" w:cs="Arial"/>
          <w:b/>
          <w:sz w:val="18"/>
          <w:szCs w:val="18"/>
        </w:rPr>
      </w:pPr>
    </w:p>
    <w:p w:rsidR="003B34AA" w:rsidRPr="00DC1EC0" w:rsidRDefault="003B34AA" w:rsidP="003B34AA">
      <w:pPr>
        <w:jc w:val="center"/>
        <w:rPr>
          <w:rFonts w:ascii="Arial" w:hAnsi="Arial" w:cs="Arial"/>
          <w:b/>
          <w:sz w:val="18"/>
          <w:szCs w:val="18"/>
        </w:rPr>
      </w:pPr>
      <w:r w:rsidRPr="00DC1EC0">
        <w:rPr>
          <w:rFonts w:ascii="Arial" w:hAnsi="Arial" w:cs="Arial" w:hint="eastAsia"/>
          <w:b/>
          <w:sz w:val="18"/>
          <w:szCs w:val="18"/>
        </w:rPr>
        <w:t xml:space="preserve">Table </w:t>
      </w:r>
      <w:r w:rsidR="00EC16E9">
        <w:rPr>
          <w:rFonts w:ascii="Arial" w:hAnsi="Arial" w:cs="Arial" w:hint="eastAsia"/>
          <w:b/>
          <w:sz w:val="18"/>
          <w:szCs w:val="18"/>
        </w:rPr>
        <w:t>4</w:t>
      </w:r>
      <w:r w:rsidRPr="00DC1EC0">
        <w:rPr>
          <w:rFonts w:ascii="Arial" w:hAnsi="Arial" w:cs="Arial" w:hint="eastAsia"/>
          <w:b/>
          <w:sz w:val="18"/>
          <w:szCs w:val="18"/>
        </w:rPr>
        <w:t xml:space="preserve">: Simulation </w:t>
      </w:r>
      <w:r w:rsidRPr="00DC1EC0">
        <w:rPr>
          <w:rFonts w:ascii="Arial" w:hAnsi="Arial" w:cs="Arial"/>
          <w:b/>
          <w:sz w:val="18"/>
          <w:szCs w:val="18"/>
        </w:rPr>
        <w:t>resul</w:t>
      </w:r>
      <w:r w:rsidRPr="00DC1EC0">
        <w:rPr>
          <w:rFonts w:ascii="Arial" w:hAnsi="Arial" w:cs="Arial" w:hint="eastAsia"/>
          <w:b/>
          <w:sz w:val="18"/>
          <w:szCs w:val="18"/>
        </w:rPr>
        <w:t xml:space="preserve">t for FR2 case </w:t>
      </w:r>
      <w:r w:rsidR="00EC16E9">
        <w:rPr>
          <w:rFonts w:ascii="Arial" w:hAnsi="Arial" w:cs="Arial" w:hint="eastAsia"/>
          <w:b/>
          <w:sz w:val="18"/>
          <w:szCs w:val="18"/>
        </w:rPr>
        <w:t>2</w:t>
      </w:r>
    </w:p>
    <w:tbl>
      <w:tblPr>
        <w:tblW w:w="5045" w:type="pct"/>
        <w:jc w:val="center"/>
        <w:tblCellMar>
          <w:left w:w="0" w:type="dxa"/>
          <w:right w:w="0" w:type="dxa"/>
        </w:tblCellMar>
        <w:tblLook w:val="04A0" w:firstRow="1" w:lastRow="0" w:firstColumn="1" w:lastColumn="0" w:noHBand="0" w:noVBand="1"/>
      </w:tblPr>
      <w:tblGrid>
        <w:gridCol w:w="2232"/>
        <w:gridCol w:w="2232"/>
        <w:gridCol w:w="1338"/>
        <w:gridCol w:w="2072"/>
        <w:gridCol w:w="2070"/>
      </w:tblGrid>
      <w:tr w:rsidR="00DC1EC0" w:rsidRPr="00DC1EC0" w:rsidTr="00EC16E9">
        <w:trPr>
          <w:trHeight w:val="1076"/>
          <w:jc w:val="center"/>
        </w:trPr>
        <w:tc>
          <w:tcPr>
            <w:tcW w:w="112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C1EC0" w:rsidRPr="002C322E" w:rsidRDefault="00DC1EC0" w:rsidP="00C70A40">
            <w:pPr>
              <w:jc w:val="center"/>
              <w:rPr>
                <w:rFonts w:ascii="Arial" w:eastAsiaTheme="minorEastAsia" w:hAnsi="Arial" w:cs="Arial"/>
                <w:bCs/>
                <w:color w:val="000000" w:themeColor="text1"/>
                <w:kern w:val="24"/>
                <w:sz w:val="18"/>
                <w:szCs w:val="18"/>
              </w:rPr>
            </w:pPr>
            <w:r w:rsidRPr="002C322E">
              <w:rPr>
                <w:rFonts w:ascii="Arial" w:hAnsi="Arial" w:cs="Arial" w:hint="eastAsia"/>
                <w:bCs/>
                <w:color w:val="000000" w:themeColor="text1"/>
                <w:kern w:val="24"/>
                <w:sz w:val="18"/>
                <w:szCs w:val="18"/>
              </w:rPr>
              <w:t>ACLR and ACS assumption</w:t>
            </w:r>
          </w:p>
        </w:tc>
        <w:tc>
          <w:tcPr>
            <w:tcW w:w="112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C1EC0" w:rsidRPr="002C322E" w:rsidRDefault="00DC1EC0" w:rsidP="00C70A40">
            <w:pPr>
              <w:jc w:val="center"/>
              <w:rPr>
                <w:rFonts w:ascii="Arial" w:eastAsiaTheme="minorEastAsia" w:hAnsi="Arial" w:cs="Arial"/>
                <w:color w:val="000000" w:themeColor="text1"/>
                <w:kern w:val="24"/>
                <w:sz w:val="18"/>
                <w:szCs w:val="18"/>
              </w:rPr>
            </w:pPr>
            <w:r w:rsidRPr="002C322E">
              <w:rPr>
                <w:rFonts w:ascii="Arial" w:hAnsi="Arial" w:cs="Arial"/>
                <w:bCs/>
                <w:color w:val="000000" w:themeColor="text1"/>
                <w:kern w:val="24"/>
                <w:sz w:val="18"/>
                <w:szCs w:val="18"/>
              </w:rPr>
              <w:t>Average user throughput (Kbps</w:t>
            </w:r>
            <w:r w:rsidRPr="002C322E">
              <w:rPr>
                <w:rFonts w:ascii="Arial" w:hAnsi="Arial" w:cs="Arial" w:hint="eastAsia"/>
                <w:bCs/>
                <w:color w:val="000000" w:themeColor="text1"/>
                <w:kern w:val="24"/>
                <w:sz w:val="18"/>
                <w:szCs w:val="18"/>
              </w:rPr>
              <w:t>)</w:t>
            </w:r>
          </w:p>
        </w:tc>
        <w:tc>
          <w:tcPr>
            <w:tcW w:w="673"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C1EC0" w:rsidRPr="002C322E" w:rsidRDefault="00DC1EC0" w:rsidP="00C70A40">
            <w:pPr>
              <w:jc w:val="center"/>
              <w:rPr>
                <w:rFonts w:ascii="Arial" w:hAnsi="Arial" w:cs="Arial"/>
                <w:sz w:val="18"/>
                <w:szCs w:val="18"/>
              </w:rPr>
            </w:pPr>
            <w:r w:rsidRPr="002C322E">
              <w:rPr>
                <w:rFonts w:ascii="Arial" w:hAnsi="Arial" w:cs="Arial"/>
                <w:sz w:val="18"/>
                <w:szCs w:val="18"/>
              </w:rPr>
              <w:t>P</w:t>
            </w:r>
            <w:r w:rsidRPr="002C322E">
              <w:rPr>
                <w:rFonts w:ascii="Arial" w:hAnsi="Arial" w:cs="Arial" w:hint="eastAsia"/>
                <w:sz w:val="18"/>
                <w:szCs w:val="18"/>
              </w:rPr>
              <w:t>erformance gain</w:t>
            </w:r>
            <w:r>
              <w:rPr>
                <w:rFonts w:ascii="Arial" w:hAnsi="Arial" w:cs="Arial" w:hint="eastAsia"/>
                <w:sz w:val="18"/>
                <w:szCs w:val="18"/>
              </w:rPr>
              <w:t xml:space="preserve"> (%)</w:t>
            </w:r>
          </w:p>
        </w:tc>
        <w:tc>
          <w:tcPr>
            <w:tcW w:w="104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C1EC0" w:rsidRPr="002C322E" w:rsidRDefault="00DC1EC0" w:rsidP="00C70A40">
            <w:pPr>
              <w:jc w:val="center"/>
              <w:rPr>
                <w:rFonts w:ascii="Arial" w:eastAsia="MS Mincho" w:hAnsi="Arial" w:cs="Arial"/>
                <w:color w:val="000000" w:themeColor="text1"/>
                <w:kern w:val="24"/>
                <w:sz w:val="18"/>
                <w:szCs w:val="18"/>
              </w:rPr>
            </w:pPr>
            <w:r w:rsidRPr="002C322E">
              <w:rPr>
                <w:rFonts w:ascii="Arial" w:eastAsiaTheme="minorEastAsia" w:hAnsi="Arial" w:cs="Arial"/>
                <w:bCs/>
                <w:color w:val="000000" w:themeColor="text1"/>
                <w:kern w:val="24"/>
                <w:sz w:val="18"/>
                <w:szCs w:val="18"/>
              </w:rPr>
              <w:t>5-tile edge user throughput (Kbps</w:t>
            </w:r>
            <w:r w:rsidRPr="002C322E">
              <w:rPr>
                <w:rFonts w:ascii="Arial" w:hAnsi="Arial" w:cs="Arial" w:hint="eastAsia"/>
                <w:bCs/>
                <w:color w:val="000000" w:themeColor="text1"/>
                <w:kern w:val="24"/>
                <w:sz w:val="18"/>
                <w:szCs w:val="18"/>
              </w:rPr>
              <w:t>)</w:t>
            </w:r>
          </w:p>
        </w:tc>
        <w:tc>
          <w:tcPr>
            <w:tcW w:w="1041" w:type="pct"/>
            <w:tcBorders>
              <w:top w:val="single" w:sz="8" w:space="0" w:color="000000"/>
              <w:left w:val="single" w:sz="8" w:space="0" w:color="000000"/>
              <w:bottom w:val="single" w:sz="8" w:space="0" w:color="000000"/>
              <w:right w:val="single" w:sz="8" w:space="0" w:color="000000"/>
            </w:tcBorders>
            <w:vAlign w:val="center"/>
          </w:tcPr>
          <w:p w:rsidR="00DC1EC0" w:rsidRPr="002C322E" w:rsidRDefault="00DC1EC0" w:rsidP="00C70A40">
            <w:pPr>
              <w:jc w:val="center"/>
              <w:rPr>
                <w:rFonts w:ascii="Arial" w:eastAsiaTheme="minorEastAsia" w:hAnsi="Arial" w:cs="Arial"/>
                <w:bCs/>
                <w:color w:val="000000" w:themeColor="text1"/>
                <w:kern w:val="24"/>
                <w:sz w:val="18"/>
                <w:szCs w:val="18"/>
              </w:rPr>
            </w:pPr>
            <w:r w:rsidRPr="002C322E">
              <w:rPr>
                <w:rFonts w:ascii="Arial" w:hAnsi="Arial" w:cs="Arial"/>
                <w:sz w:val="18"/>
                <w:szCs w:val="18"/>
              </w:rPr>
              <w:t>P</w:t>
            </w:r>
            <w:r w:rsidRPr="002C322E">
              <w:rPr>
                <w:rFonts w:ascii="Arial" w:hAnsi="Arial" w:cs="Arial" w:hint="eastAsia"/>
                <w:sz w:val="18"/>
                <w:szCs w:val="18"/>
              </w:rPr>
              <w:t>erformance gain</w:t>
            </w:r>
            <w:r>
              <w:rPr>
                <w:rFonts w:ascii="Arial" w:hAnsi="Arial" w:cs="Arial" w:hint="eastAsia"/>
                <w:sz w:val="18"/>
                <w:szCs w:val="18"/>
              </w:rPr>
              <w:t xml:space="preserve"> (%)</w:t>
            </w:r>
          </w:p>
        </w:tc>
      </w:tr>
      <w:tr w:rsidR="00DC1EC0" w:rsidRPr="00DC1EC0" w:rsidTr="00EC16E9">
        <w:trPr>
          <w:trHeight w:val="240"/>
          <w:jc w:val="center"/>
        </w:trPr>
        <w:tc>
          <w:tcPr>
            <w:tcW w:w="112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C1EC0" w:rsidRPr="002C322E" w:rsidRDefault="00DC1EC0" w:rsidP="00C70A40">
            <w:pPr>
              <w:jc w:val="center"/>
              <w:rPr>
                <w:rFonts w:ascii="Arial" w:eastAsiaTheme="minorEastAsia" w:hAnsi="Arial" w:cs="Arial"/>
                <w:bCs/>
                <w:color w:val="000000" w:themeColor="text1"/>
                <w:kern w:val="24"/>
                <w:sz w:val="18"/>
                <w:szCs w:val="18"/>
              </w:rPr>
            </w:pPr>
            <w:r w:rsidRPr="002C322E">
              <w:rPr>
                <w:rFonts w:ascii="Arial" w:eastAsiaTheme="minorEastAsia" w:hAnsi="Arial" w:cs="Arial"/>
                <w:bCs/>
                <w:color w:val="000000" w:themeColor="text1"/>
                <w:kern w:val="24"/>
                <w:sz w:val="18"/>
                <w:szCs w:val="18"/>
              </w:rPr>
              <w:t>Baseline</w:t>
            </w:r>
          </w:p>
          <w:p w:rsidR="002C322E" w:rsidRPr="002C322E" w:rsidRDefault="00DC1EC0" w:rsidP="00C70A40">
            <w:pPr>
              <w:jc w:val="center"/>
              <w:rPr>
                <w:rFonts w:ascii="Arial" w:eastAsiaTheme="minorEastAsia" w:hAnsi="Arial" w:cs="Arial"/>
                <w:bCs/>
                <w:color w:val="000000" w:themeColor="text1"/>
                <w:kern w:val="24"/>
                <w:sz w:val="18"/>
                <w:szCs w:val="18"/>
              </w:rPr>
            </w:pPr>
            <w:r w:rsidRPr="002C322E">
              <w:rPr>
                <w:rFonts w:ascii="Arial" w:eastAsiaTheme="minorEastAsia" w:hAnsi="Arial" w:cs="Arial"/>
                <w:bCs/>
                <w:color w:val="000000" w:themeColor="text1"/>
                <w:kern w:val="24"/>
                <w:sz w:val="18"/>
                <w:szCs w:val="18"/>
              </w:rPr>
              <w:t>(Without adjacent interference)</w:t>
            </w:r>
          </w:p>
        </w:tc>
        <w:tc>
          <w:tcPr>
            <w:tcW w:w="112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2C322E" w:rsidRPr="002C322E" w:rsidRDefault="00DC1EC0" w:rsidP="00C70A40">
            <w:pPr>
              <w:jc w:val="center"/>
              <w:rPr>
                <w:rFonts w:ascii="Arial" w:eastAsiaTheme="minorEastAsia" w:hAnsi="Arial" w:cs="Arial"/>
                <w:bCs/>
                <w:color w:val="000000" w:themeColor="text1"/>
                <w:kern w:val="24"/>
                <w:sz w:val="18"/>
                <w:szCs w:val="18"/>
              </w:rPr>
            </w:pPr>
            <w:r w:rsidRPr="002C322E">
              <w:rPr>
                <w:rFonts w:ascii="Arial" w:eastAsiaTheme="minorEastAsia" w:hAnsi="Arial" w:cs="Arial"/>
                <w:bCs/>
                <w:color w:val="000000" w:themeColor="text1"/>
                <w:kern w:val="24"/>
                <w:sz w:val="18"/>
                <w:szCs w:val="18"/>
              </w:rPr>
              <w:t>1103569.946</w:t>
            </w:r>
          </w:p>
        </w:tc>
        <w:tc>
          <w:tcPr>
            <w:tcW w:w="673"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C1EC0" w:rsidRPr="002C322E" w:rsidRDefault="00DC1EC0" w:rsidP="00C70A40">
            <w:pPr>
              <w:jc w:val="center"/>
              <w:rPr>
                <w:rFonts w:ascii="Arial" w:eastAsiaTheme="minorEastAsia" w:hAnsi="Arial" w:cs="Arial"/>
                <w:bCs/>
                <w:color w:val="000000" w:themeColor="text1"/>
                <w:kern w:val="24"/>
                <w:sz w:val="18"/>
                <w:szCs w:val="18"/>
              </w:rPr>
            </w:pPr>
            <w:r>
              <w:rPr>
                <w:rFonts w:ascii="Arial" w:eastAsiaTheme="minorEastAsia" w:hAnsi="Arial" w:cs="Arial" w:hint="eastAsia"/>
                <w:bCs/>
                <w:color w:val="000000" w:themeColor="text1"/>
                <w:kern w:val="24"/>
                <w:sz w:val="18"/>
                <w:szCs w:val="18"/>
              </w:rPr>
              <w:t>-</w:t>
            </w:r>
          </w:p>
        </w:tc>
        <w:tc>
          <w:tcPr>
            <w:tcW w:w="104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2C322E" w:rsidRPr="002C322E" w:rsidRDefault="00DC1EC0" w:rsidP="00C70A40">
            <w:pPr>
              <w:jc w:val="center"/>
              <w:rPr>
                <w:rFonts w:ascii="Arial" w:eastAsiaTheme="minorEastAsia" w:hAnsi="Arial" w:cs="Arial"/>
                <w:bCs/>
                <w:color w:val="000000" w:themeColor="text1"/>
                <w:kern w:val="24"/>
                <w:sz w:val="18"/>
                <w:szCs w:val="18"/>
              </w:rPr>
            </w:pPr>
            <w:r w:rsidRPr="002C322E">
              <w:rPr>
                <w:rFonts w:ascii="Arial" w:eastAsiaTheme="minorEastAsia" w:hAnsi="Arial" w:cs="Arial"/>
                <w:bCs/>
                <w:color w:val="000000" w:themeColor="text1"/>
                <w:kern w:val="24"/>
                <w:sz w:val="18"/>
                <w:szCs w:val="18"/>
              </w:rPr>
              <w:t>740795.830</w:t>
            </w:r>
          </w:p>
        </w:tc>
        <w:tc>
          <w:tcPr>
            <w:tcW w:w="1041" w:type="pct"/>
            <w:tcBorders>
              <w:top w:val="single" w:sz="8" w:space="0" w:color="000000"/>
              <w:left w:val="single" w:sz="8" w:space="0" w:color="000000"/>
              <w:bottom w:val="single" w:sz="8" w:space="0" w:color="000000"/>
              <w:right w:val="single" w:sz="8" w:space="0" w:color="000000"/>
            </w:tcBorders>
            <w:vAlign w:val="center"/>
          </w:tcPr>
          <w:p w:rsidR="00DC1EC0" w:rsidRPr="00DC1EC0" w:rsidRDefault="00DC1EC0" w:rsidP="00C70A40">
            <w:pPr>
              <w:jc w:val="center"/>
              <w:rPr>
                <w:rFonts w:ascii="Arial" w:eastAsiaTheme="minorEastAsia" w:hAnsi="Arial" w:cs="Arial"/>
                <w:bCs/>
                <w:color w:val="000000" w:themeColor="text1"/>
                <w:kern w:val="24"/>
                <w:sz w:val="18"/>
                <w:szCs w:val="18"/>
              </w:rPr>
            </w:pPr>
            <w:r>
              <w:rPr>
                <w:rFonts w:ascii="Arial" w:eastAsiaTheme="minorEastAsia" w:hAnsi="Arial" w:cs="Arial" w:hint="eastAsia"/>
                <w:bCs/>
                <w:color w:val="000000" w:themeColor="text1"/>
                <w:kern w:val="24"/>
                <w:sz w:val="18"/>
                <w:szCs w:val="18"/>
              </w:rPr>
              <w:t>-</w:t>
            </w:r>
          </w:p>
        </w:tc>
      </w:tr>
      <w:tr w:rsidR="00DC1EC0" w:rsidRPr="00DC1EC0" w:rsidTr="00EC16E9">
        <w:trPr>
          <w:trHeight w:val="21"/>
          <w:jc w:val="center"/>
        </w:trPr>
        <w:tc>
          <w:tcPr>
            <w:tcW w:w="112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C1EC0" w:rsidRPr="002C322E" w:rsidRDefault="00DC1EC0" w:rsidP="00C70A40">
            <w:pPr>
              <w:jc w:val="center"/>
              <w:rPr>
                <w:rFonts w:ascii="Arial" w:eastAsiaTheme="minorEastAsia" w:hAnsi="Arial" w:cs="Arial"/>
                <w:bCs/>
                <w:color w:val="000000" w:themeColor="text1"/>
                <w:kern w:val="24"/>
                <w:sz w:val="18"/>
                <w:szCs w:val="18"/>
              </w:rPr>
            </w:pPr>
            <w:r w:rsidRPr="002C322E">
              <w:rPr>
                <w:rFonts w:ascii="Arial" w:eastAsiaTheme="minorEastAsia" w:hAnsi="Arial" w:cs="Arial"/>
                <w:bCs/>
                <w:color w:val="000000" w:themeColor="text1"/>
                <w:kern w:val="24"/>
                <w:sz w:val="18"/>
                <w:szCs w:val="18"/>
              </w:rPr>
              <w:t>NB-ACLR:45</w:t>
            </w:r>
            <w:r w:rsidRPr="00DC1EC0">
              <w:rPr>
                <w:rFonts w:ascii="Arial" w:eastAsiaTheme="minorEastAsia" w:hAnsi="Arial" w:cs="Arial" w:hint="eastAsia"/>
                <w:bCs/>
                <w:color w:val="000000" w:themeColor="text1"/>
                <w:kern w:val="24"/>
                <w:sz w:val="18"/>
                <w:szCs w:val="18"/>
              </w:rPr>
              <w:t>dB</w:t>
            </w:r>
          </w:p>
          <w:p w:rsidR="002C322E" w:rsidRPr="002C322E" w:rsidRDefault="00DC1EC0" w:rsidP="00C70A40">
            <w:pPr>
              <w:jc w:val="center"/>
              <w:rPr>
                <w:rFonts w:ascii="Arial" w:eastAsiaTheme="minorEastAsia" w:hAnsi="Arial" w:cs="Arial"/>
                <w:bCs/>
                <w:color w:val="000000" w:themeColor="text1"/>
                <w:kern w:val="24"/>
                <w:sz w:val="18"/>
                <w:szCs w:val="18"/>
              </w:rPr>
            </w:pPr>
            <w:r w:rsidRPr="002C322E">
              <w:rPr>
                <w:rFonts w:ascii="Arial" w:eastAsiaTheme="minorEastAsia" w:hAnsi="Arial" w:cs="Arial"/>
                <w:bCs/>
                <w:color w:val="000000" w:themeColor="text1"/>
                <w:kern w:val="24"/>
                <w:sz w:val="18"/>
                <w:szCs w:val="18"/>
              </w:rPr>
              <w:t>IAB-ACS:23</w:t>
            </w:r>
            <w:r w:rsidRPr="00DC1EC0">
              <w:rPr>
                <w:rFonts w:ascii="Arial" w:eastAsiaTheme="minorEastAsia" w:hAnsi="Arial" w:cs="Arial" w:hint="eastAsia"/>
                <w:bCs/>
                <w:color w:val="000000" w:themeColor="text1"/>
                <w:kern w:val="24"/>
                <w:sz w:val="18"/>
                <w:szCs w:val="18"/>
              </w:rPr>
              <w:t>dB</w:t>
            </w:r>
          </w:p>
        </w:tc>
        <w:tc>
          <w:tcPr>
            <w:tcW w:w="112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2C322E" w:rsidRPr="002C322E" w:rsidRDefault="00DC1EC0" w:rsidP="00C70A40">
            <w:pPr>
              <w:jc w:val="center"/>
              <w:rPr>
                <w:rFonts w:ascii="Arial" w:eastAsiaTheme="minorEastAsia" w:hAnsi="Arial" w:cs="Arial"/>
                <w:bCs/>
                <w:color w:val="000000" w:themeColor="text1"/>
                <w:kern w:val="24"/>
                <w:sz w:val="18"/>
                <w:szCs w:val="18"/>
              </w:rPr>
            </w:pPr>
            <w:r w:rsidRPr="002C322E">
              <w:rPr>
                <w:rFonts w:ascii="Arial" w:eastAsiaTheme="minorEastAsia" w:hAnsi="Arial" w:cs="Arial"/>
                <w:bCs/>
                <w:color w:val="000000" w:themeColor="text1"/>
                <w:kern w:val="24"/>
                <w:sz w:val="18"/>
                <w:szCs w:val="18"/>
              </w:rPr>
              <w:t>1095643.812</w:t>
            </w:r>
          </w:p>
        </w:tc>
        <w:tc>
          <w:tcPr>
            <w:tcW w:w="673"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2C322E" w:rsidRPr="002C322E" w:rsidRDefault="00DC1EC0" w:rsidP="00C70A40">
            <w:pPr>
              <w:jc w:val="center"/>
              <w:rPr>
                <w:rFonts w:ascii="Arial" w:eastAsiaTheme="minorEastAsia" w:hAnsi="Arial" w:cs="Arial"/>
                <w:bCs/>
                <w:color w:val="000000" w:themeColor="text1"/>
                <w:kern w:val="24"/>
                <w:sz w:val="18"/>
                <w:szCs w:val="18"/>
              </w:rPr>
            </w:pPr>
            <w:r w:rsidRPr="002C322E">
              <w:rPr>
                <w:rFonts w:ascii="Arial" w:eastAsiaTheme="minorEastAsia" w:hAnsi="Arial" w:cs="Arial"/>
                <w:bCs/>
                <w:color w:val="000000" w:themeColor="text1"/>
                <w:kern w:val="24"/>
                <w:sz w:val="18"/>
                <w:szCs w:val="18"/>
                <w:highlight w:val="green"/>
              </w:rPr>
              <w:t>-0.72</w:t>
            </w:r>
          </w:p>
        </w:tc>
        <w:tc>
          <w:tcPr>
            <w:tcW w:w="104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2C322E" w:rsidRPr="002C322E" w:rsidRDefault="00DC1EC0" w:rsidP="00C70A40">
            <w:pPr>
              <w:jc w:val="center"/>
              <w:rPr>
                <w:rFonts w:ascii="Arial" w:eastAsiaTheme="minorEastAsia" w:hAnsi="Arial" w:cs="Arial"/>
                <w:bCs/>
                <w:color w:val="000000" w:themeColor="text1"/>
                <w:kern w:val="24"/>
                <w:sz w:val="18"/>
                <w:szCs w:val="18"/>
              </w:rPr>
            </w:pPr>
            <w:r w:rsidRPr="002C322E">
              <w:rPr>
                <w:rFonts w:ascii="Arial" w:eastAsiaTheme="minorEastAsia" w:hAnsi="Arial" w:cs="Arial"/>
                <w:bCs/>
                <w:color w:val="000000" w:themeColor="text1"/>
                <w:kern w:val="24"/>
                <w:sz w:val="18"/>
                <w:szCs w:val="18"/>
              </w:rPr>
              <w:t>738704.620</w:t>
            </w:r>
          </w:p>
        </w:tc>
        <w:tc>
          <w:tcPr>
            <w:tcW w:w="1041" w:type="pct"/>
            <w:tcBorders>
              <w:top w:val="single" w:sz="8" w:space="0" w:color="000000"/>
              <w:left w:val="single" w:sz="8" w:space="0" w:color="000000"/>
              <w:bottom w:val="single" w:sz="8" w:space="0" w:color="000000"/>
              <w:right w:val="single" w:sz="8" w:space="0" w:color="000000"/>
            </w:tcBorders>
            <w:vAlign w:val="center"/>
          </w:tcPr>
          <w:p w:rsidR="00DC1EC0" w:rsidRPr="00DC1EC0" w:rsidRDefault="00DC1EC0" w:rsidP="00DC1EC0">
            <w:pPr>
              <w:jc w:val="center"/>
              <w:rPr>
                <w:rFonts w:ascii="Arial" w:eastAsiaTheme="minorEastAsia" w:hAnsi="Arial" w:cs="Arial"/>
                <w:bCs/>
                <w:color w:val="000000" w:themeColor="text1"/>
                <w:kern w:val="24"/>
                <w:sz w:val="18"/>
                <w:szCs w:val="18"/>
              </w:rPr>
            </w:pPr>
            <w:r w:rsidRPr="00DC1EC0">
              <w:rPr>
                <w:rFonts w:ascii="Arial" w:eastAsiaTheme="minorEastAsia" w:hAnsi="Arial" w:cs="Arial" w:hint="eastAsia"/>
                <w:bCs/>
                <w:color w:val="000000" w:themeColor="text1"/>
                <w:kern w:val="24"/>
                <w:sz w:val="18"/>
                <w:szCs w:val="18"/>
                <w:highlight w:val="green"/>
              </w:rPr>
              <w:t>-0.28</w:t>
            </w:r>
          </w:p>
        </w:tc>
      </w:tr>
    </w:tbl>
    <w:p w:rsidR="002C322E" w:rsidRPr="00DC1EC0" w:rsidRDefault="002C322E" w:rsidP="003B34AA">
      <w:pPr>
        <w:jc w:val="center"/>
        <w:rPr>
          <w:rFonts w:ascii="Arial" w:eastAsiaTheme="minorEastAsia" w:hAnsi="Arial" w:cs="Arial"/>
          <w:bCs/>
          <w:color w:val="000000" w:themeColor="text1"/>
          <w:kern w:val="24"/>
          <w:sz w:val="18"/>
          <w:szCs w:val="18"/>
        </w:rPr>
      </w:pPr>
    </w:p>
    <w:p w:rsidR="00F02DC4" w:rsidRPr="00DF4456" w:rsidRDefault="008200CF" w:rsidP="00DF4456">
      <w:pPr>
        <w:pStyle w:val="Heading1"/>
        <w:rPr>
          <w:rFonts w:cs="Arial"/>
          <w:lang w:eastAsia="zh-CN"/>
        </w:rPr>
      </w:pPr>
      <w:r>
        <w:rPr>
          <w:rFonts w:cs="Arial" w:hint="eastAsia"/>
          <w:lang w:eastAsia="zh-CN"/>
        </w:rPr>
        <w:t>Summary</w:t>
      </w:r>
    </w:p>
    <w:p w:rsidR="00A40307" w:rsidRDefault="005F6ECF" w:rsidP="00B40194">
      <w:pPr>
        <w:spacing w:afterLines="50" w:after="156"/>
        <w:jc w:val="both"/>
        <w:rPr>
          <w:rFonts w:ascii="Arial" w:hAnsi="Arial" w:cs="Arial"/>
          <w:sz w:val="21"/>
          <w:szCs w:val="21"/>
        </w:rPr>
      </w:pPr>
      <w:r w:rsidRPr="003A5205">
        <w:rPr>
          <w:rFonts w:ascii="Arial" w:hAnsi="Arial" w:cs="Arial"/>
          <w:sz w:val="21"/>
          <w:szCs w:val="21"/>
        </w:rPr>
        <w:t>According to simulation results presented in this</w:t>
      </w:r>
      <w:r w:rsidR="00A40307">
        <w:rPr>
          <w:rFonts w:ascii="Arial" w:hAnsi="Arial" w:cs="Arial"/>
          <w:sz w:val="21"/>
          <w:szCs w:val="21"/>
        </w:rPr>
        <w:t xml:space="preserve"> contribution</w:t>
      </w:r>
      <w:r w:rsidR="00A40307">
        <w:rPr>
          <w:rFonts w:ascii="Arial" w:hAnsi="Arial" w:cs="Arial" w:hint="eastAsia"/>
          <w:sz w:val="21"/>
          <w:szCs w:val="21"/>
        </w:rPr>
        <w:t xml:space="preserve"> there are several </w:t>
      </w:r>
      <w:r w:rsidR="00A40307">
        <w:rPr>
          <w:rFonts w:ascii="Arial" w:hAnsi="Arial" w:cs="Arial"/>
          <w:sz w:val="21"/>
          <w:szCs w:val="21"/>
        </w:rPr>
        <w:t>observations</w:t>
      </w:r>
      <w:r w:rsidR="00A40307">
        <w:rPr>
          <w:rFonts w:ascii="Arial" w:hAnsi="Arial" w:cs="Arial" w:hint="eastAsia"/>
          <w:sz w:val="21"/>
          <w:szCs w:val="21"/>
        </w:rPr>
        <w:t xml:space="preserve"> as following:</w:t>
      </w:r>
    </w:p>
    <w:p w:rsidR="00365179" w:rsidRDefault="00A40307" w:rsidP="00B40194">
      <w:pPr>
        <w:spacing w:afterLines="50" w:after="156"/>
        <w:jc w:val="both"/>
        <w:rPr>
          <w:rFonts w:ascii="Arial" w:hAnsi="Arial" w:cs="Arial"/>
          <w:sz w:val="21"/>
          <w:szCs w:val="21"/>
        </w:rPr>
      </w:pPr>
      <w:r>
        <w:rPr>
          <w:rFonts w:ascii="Arial" w:hAnsi="Arial" w:cs="Arial"/>
          <w:sz w:val="21"/>
          <w:szCs w:val="21"/>
        </w:rPr>
        <w:t>F</w:t>
      </w:r>
      <w:r>
        <w:rPr>
          <w:rFonts w:ascii="Arial" w:hAnsi="Arial" w:cs="Arial" w:hint="eastAsia"/>
          <w:sz w:val="21"/>
          <w:szCs w:val="21"/>
        </w:rPr>
        <w:t xml:space="preserve">or IAB-MT transmission on UL, UL power control shall be supported otherwise there would be destructive impact on </w:t>
      </w:r>
      <w:r w:rsidR="00365179">
        <w:rPr>
          <w:rFonts w:ascii="Arial" w:hAnsi="Arial" w:cs="Arial" w:hint="eastAsia"/>
          <w:sz w:val="21"/>
          <w:szCs w:val="21"/>
        </w:rPr>
        <w:t xml:space="preserve">reception of victim </w:t>
      </w:r>
      <w:proofErr w:type="spellStart"/>
      <w:r w:rsidR="00365179">
        <w:rPr>
          <w:rFonts w:ascii="Arial" w:hAnsi="Arial" w:cs="Arial" w:hint="eastAsia"/>
          <w:sz w:val="21"/>
          <w:szCs w:val="21"/>
        </w:rPr>
        <w:t>gNB</w:t>
      </w:r>
      <w:proofErr w:type="spellEnd"/>
      <w:r w:rsidR="00365179">
        <w:rPr>
          <w:rFonts w:ascii="Arial" w:hAnsi="Arial" w:cs="Arial" w:hint="eastAsia"/>
          <w:sz w:val="21"/>
          <w:szCs w:val="21"/>
        </w:rPr>
        <w:t xml:space="preserve"> on </w:t>
      </w:r>
      <w:r>
        <w:rPr>
          <w:rFonts w:ascii="Arial" w:hAnsi="Arial" w:cs="Arial" w:hint="eastAsia"/>
          <w:sz w:val="21"/>
          <w:szCs w:val="21"/>
        </w:rPr>
        <w:t>adjacent</w:t>
      </w:r>
      <w:r w:rsidR="00365179">
        <w:rPr>
          <w:rFonts w:ascii="Arial" w:hAnsi="Arial" w:cs="Arial" w:hint="eastAsia"/>
          <w:sz w:val="21"/>
          <w:szCs w:val="21"/>
        </w:rPr>
        <w:t xml:space="preserve"> channel. </w:t>
      </w:r>
    </w:p>
    <w:p w:rsidR="00365179" w:rsidRDefault="00365179" w:rsidP="00B40194">
      <w:pPr>
        <w:spacing w:afterLines="50" w:after="156"/>
        <w:jc w:val="both"/>
        <w:rPr>
          <w:rFonts w:ascii="Arial" w:hAnsi="Arial" w:cs="Arial"/>
          <w:sz w:val="21"/>
          <w:szCs w:val="21"/>
        </w:rPr>
      </w:pPr>
      <w:r>
        <w:rPr>
          <w:rFonts w:ascii="Arial" w:hAnsi="Arial" w:cs="Arial" w:hint="eastAsia"/>
          <w:sz w:val="21"/>
          <w:szCs w:val="21"/>
        </w:rPr>
        <w:t xml:space="preserve">With UL power control and beamforming assumed for IAB-MT, performance degradation of </w:t>
      </w:r>
      <w:r>
        <w:rPr>
          <w:rFonts w:ascii="Arial" w:hAnsi="Arial" w:cs="Arial"/>
          <w:sz w:val="21"/>
          <w:szCs w:val="21"/>
        </w:rPr>
        <w:t>victim</w:t>
      </w:r>
      <w:r>
        <w:rPr>
          <w:rFonts w:ascii="Arial" w:hAnsi="Arial" w:cs="Arial" w:hint="eastAsia"/>
          <w:sz w:val="21"/>
          <w:szCs w:val="21"/>
        </w:rPr>
        <w:t xml:space="preserve"> system is not sensitive to IAB-MT ACLR and active ratio of IAB. For FR1 IAB-MT ACLR can be in the range of 30 </w:t>
      </w:r>
      <w:r>
        <w:rPr>
          <w:rFonts w:ascii="Arial" w:hAnsi="Arial" w:cs="Arial" w:hint="eastAsia"/>
          <w:sz w:val="21"/>
          <w:szCs w:val="21"/>
        </w:rPr>
        <w:lastRenderedPageBreak/>
        <w:t xml:space="preserve">to 45 dB range. And for FR2 IAB-MT is suggested to align with </w:t>
      </w:r>
      <w:proofErr w:type="spellStart"/>
      <w:r>
        <w:rPr>
          <w:rFonts w:ascii="Arial" w:hAnsi="Arial" w:cs="Arial" w:hint="eastAsia"/>
          <w:sz w:val="21"/>
          <w:szCs w:val="21"/>
        </w:rPr>
        <w:t>gNB</w:t>
      </w:r>
      <w:proofErr w:type="spellEnd"/>
      <w:r>
        <w:rPr>
          <w:rFonts w:ascii="Arial" w:hAnsi="Arial" w:cs="Arial" w:hint="eastAsia"/>
          <w:sz w:val="21"/>
          <w:szCs w:val="21"/>
        </w:rPr>
        <w:t xml:space="preserve"> ACLR to ensure the cell edge performance of victim </w:t>
      </w:r>
      <w:r>
        <w:rPr>
          <w:rFonts w:ascii="Arial" w:hAnsi="Arial" w:cs="Arial"/>
          <w:sz w:val="21"/>
          <w:szCs w:val="21"/>
        </w:rPr>
        <w:t>system</w:t>
      </w:r>
      <w:r>
        <w:rPr>
          <w:rFonts w:ascii="Arial" w:hAnsi="Arial" w:cs="Arial" w:hint="eastAsia"/>
          <w:sz w:val="21"/>
          <w:szCs w:val="21"/>
        </w:rPr>
        <w:t xml:space="preserve">. </w:t>
      </w:r>
    </w:p>
    <w:p w:rsidR="0009104B" w:rsidRPr="003A5205" w:rsidRDefault="00365179" w:rsidP="00B40194">
      <w:pPr>
        <w:spacing w:afterLines="50" w:after="156"/>
        <w:jc w:val="both"/>
        <w:rPr>
          <w:rFonts w:ascii="Arial" w:hAnsi="Arial" w:cs="Arial"/>
          <w:sz w:val="21"/>
          <w:szCs w:val="21"/>
        </w:rPr>
      </w:pPr>
      <w:r>
        <w:rPr>
          <w:rFonts w:ascii="Arial" w:hAnsi="Arial" w:cs="Arial" w:hint="eastAsia"/>
          <w:sz w:val="21"/>
          <w:szCs w:val="21"/>
        </w:rPr>
        <w:t xml:space="preserve">Based on beamforming of IAB-MT, the performance degradation of IAB MT reception is </w:t>
      </w:r>
      <w:r w:rsidRPr="00365179">
        <w:rPr>
          <w:rFonts w:ascii="Arial" w:hAnsi="Arial" w:cs="Arial"/>
          <w:sz w:val="21"/>
          <w:szCs w:val="21"/>
        </w:rPr>
        <w:t>ignorable</w:t>
      </w:r>
      <w:r>
        <w:rPr>
          <w:rFonts w:ascii="Arial" w:hAnsi="Arial" w:cs="Arial" w:hint="eastAsia"/>
          <w:sz w:val="21"/>
          <w:szCs w:val="21"/>
        </w:rPr>
        <w:t xml:space="preserve"> with </w:t>
      </w:r>
      <w:r>
        <w:rPr>
          <w:rFonts w:ascii="Arial" w:hAnsi="Arial" w:cs="Arial"/>
          <w:sz w:val="21"/>
          <w:szCs w:val="21"/>
        </w:rPr>
        <w:t>interference</w:t>
      </w:r>
      <w:r>
        <w:rPr>
          <w:rFonts w:ascii="Arial" w:hAnsi="Arial" w:cs="Arial" w:hint="eastAsia"/>
          <w:sz w:val="21"/>
          <w:szCs w:val="21"/>
        </w:rPr>
        <w:t xml:space="preserve"> from NR operation on adjacent channel.  </w:t>
      </w:r>
    </w:p>
    <w:p w:rsidR="004914E1" w:rsidRPr="00E63F56" w:rsidRDefault="000316D6" w:rsidP="00E63F56">
      <w:pPr>
        <w:pStyle w:val="Heading1"/>
        <w:rPr>
          <w:rFonts w:cs="Arial"/>
          <w:lang w:eastAsia="zh-CN"/>
        </w:rPr>
      </w:pPr>
      <w:r>
        <w:rPr>
          <w:rFonts w:cs="Arial" w:hint="eastAsia"/>
          <w:lang w:eastAsia="zh-CN"/>
        </w:rPr>
        <w:t>Reference</w:t>
      </w:r>
    </w:p>
    <w:p w:rsidR="000F6C2D" w:rsidRPr="00A40307" w:rsidRDefault="000F6C2D" w:rsidP="00A40307">
      <w:pPr>
        <w:pStyle w:val="ZT"/>
        <w:framePr w:wrap="auto" w:hAnchor="text" w:yAlign="inline"/>
        <w:ind w:right="420"/>
        <w:jc w:val="both"/>
        <w:rPr>
          <w:rFonts w:asciiTheme="minorHAnsi" w:hAnsiTheme="minorHAnsi" w:cstheme="minorBidi"/>
          <w:b w:val="0"/>
          <w:kern w:val="2"/>
          <w:sz w:val="21"/>
          <w:szCs w:val="22"/>
          <w:lang w:val="en-US" w:eastAsia="zh-CN"/>
        </w:rPr>
      </w:pPr>
      <w:r w:rsidRPr="00A40307">
        <w:rPr>
          <w:rFonts w:asciiTheme="minorHAnsi" w:hAnsiTheme="minorHAnsi" w:cstheme="minorBidi" w:hint="eastAsia"/>
          <w:b w:val="0"/>
          <w:kern w:val="2"/>
          <w:sz w:val="21"/>
          <w:szCs w:val="22"/>
          <w:lang w:val="en-US" w:eastAsia="zh-CN"/>
        </w:rPr>
        <w:t xml:space="preserve">[1] </w:t>
      </w:r>
      <w:hyperlink r:id="rId11" w:history="1">
        <w:r w:rsidRPr="00A40307">
          <w:rPr>
            <w:rFonts w:asciiTheme="minorHAnsi" w:hAnsiTheme="minorHAnsi" w:cstheme="minorBidi"/>
            <w:b w:val="0"/>
            <w:kern w:val="2"/>
            <w:sz w:val="21"/>
            <w:szCs w:val="22"/>
            <w:lang w:val="en-US" w:eastAsia="zh-CN"/>
          </w:rPr>
          <w:t>R4-1907824</w:t>
        </w:r>
      </w:hyperlink>
      <w:r w:rsidRPr="00A40307">
        <w:rPr>
          <w:rFonts w:asciiTheme="minorHAnsi" w:hAnsiTheme="minorHAnsi" w:cstheme="minorBidi"/>
          <w:b w:val="0"/>
          <w:kern w:val="2"/>
          <w:sz w:val="21"/>
          <w:szCs w:val="22"/>
          <w:lang w:val="en-US" w:eastAsia="zh-CN"/>
        </w:rPr>
        <w:t xml:space="preserve"> AH meeting </w:t>
      </w:r>
      <w:r w:rsidR="00481860" w:rsidRPr="00A40307">
        <w:rPr>
          <w:rFonts w:asciiTheme="minorHAnsi" w:hAnsiTheme="minorHAnsi" w:cstheme="minorBidi"/>
          <w:b w:val="0"/>
          <w:kern w:val="2"/>
          <w:sz w:val="21"/>
          <w:szCs w:val="22"/>
          <w:lang w:val="en-US" w:eastAsia="zh-CN"/>
        </w:rPr>
        <w:t>minutes</w:t>
      </w:r>
      <w:r w:rsidRPr="00A40307">
        <w:rPr>
          <w:rFonts w:asciiTheme="minorHAnsi" w:hAnsiTheme="minorHAnsi" w:cstheme="minorBidi"/>
          <w:b w:val="0"/>
          <w:kern w:val="2"/>
          <w:sz w:val="21"/>
          <w:szCs w:val="22"/>
          <w:lang w:val="en-US" w:eastAsia="zh-CN"/>
        </w:rPr>
        <w:t xml:space="preserve"> for IAB ad-hoc </w:t>
      </w:r>
    </w:p>
    <w:p w:rsidR="00A544BA" w:rsidRPr="00E63F56" w:rsidRDefault="000F6C2D" w:rsidP="000F6C2D">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 xml:space="preserve">[2] </w:t>
      </w:r>
      <w:hyperlink r:id="rId12" w:history="1">
        <w:r w:rsidRPr="000F6C2D">
          <w:rPr>
            <w:rFonts w:asciiTheme="minorHAnsi" w:hAnsiTheme="minorHAnsi" w:cstheme="minorBidi"/>
            <w:b w:val="0"/>
            <w:kern w:val="2"/>
            <w:sz w:val="21"/>
            <w:szCs w:val="22"/>
            <w:lang w:val="en-US" w:eastAsia="zh-CN"/>
          </w:rPr>
          <w:t>R4-1907825</w:t>
        </w:r>
      </w:hyperlink>
      <w:r w:rsidRPr="000F6C2D">
        <w:rPr>
          <w:rFonts w:asciiTheme="minorHAnsi" w:hAnsiTheme="minorHAnsi" w:cstheme="minorBidi"/>
          <w:b w:val="0"/>
          <w:kern w:val="2"/>
          <w:sz w:val="21"/>
          <w:szCs w:val="22"/>
          <w:lang w:val="en-US" w:eastAsia="zh-CN"/>
        </w:rPr>
        <w:t xml:space="preserve"> WF on simulation assumption for IAB co-</w:t>
      </w:r>
      <w:r w:rsidR="005764E6" w:rsidRPr="000F6C2D">
        <w:rPr>
          <w:rFonts w:asciiTheme="minorHAnsi" w:hAnsiTheme="minorHAnsi" w:cstheme="minorBidi"/>
          <w:b w:val="0"/>
          <w:kern w:val="2"/>
          <w:sz w:val="21"/>
          <w:szCs w:val="22"/>
          <w:lang w:val="en-US" w:eastAsia="zh-CN"/>
        </w:rPr>
        <w:t>existence</w:t>
      </w:r>
      <w:r w:rsidRPr="000F6C2D">
        <w:rPr>
          <w:rFonts w:asciiTheme="minorHAnsi" w:hAnsiTheme="minorHAnsi" w:cstheme="minorBidi"/>
          <w:b w:val="0"/>
          <w:kern w:val="2"/>
          <w:sz w:val="21"/>
          <w:szCs w:val="22"/>
          <w:lang w:val="en-US" w:eastAsia="zh-CN"/>
        </w:rPr>
        <w:t xml:space="preserve"> study</w:t>
      </w:r>
    </w:p>
    <w:sectPr w:rsidR="00A544BA" w:rsidRPr="00E63F56" w:rsidSect="005F6EC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B61" w:rsidRDefault="00AC5B61" w:rsidP="00FF76F4">
      <w:r>
        <w:separator/>
      </w:r>
    </w:p>
  </w:endnote>
  <w:endnote w:type="continuationSeparator" w:id="0">
    <w:p w:rsidR="00AC5B61" w:rsidRDefault="00AC5B61"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B61" w:rsidRDefault="00AC5B61" w:rsidP="00FF76F4">
      <w:r>
        <w:separator/>
      </w:r>
    </w:p>
  </w:footnote>
  <w:footnote w:type="continuationSeparator" w:id="0">
    <w:p w:rsidR="00AC5B61" w:rsidRDefault="00AC5B61"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B4802C6"/>
    <w:multiLevelType w:val="hybridMultilevel"/>
    <w:tmpl w:val="4A10BD64"/>
    <w:lvl w:ilvl="0" w:tplc="FE92C2B2">
      <w:start w:val="1"/>
      <w:numFmt w:val="bullet"/>
      <w:lvlText w:val="•"/>
      <w:lvlJc w:val="left"/>
      <w:pPr>
        <w:tabs>
          <w:tab w:val="num" w:pos="720"/>
        </w:tabs>
        <w:ind w:left="720" w:hanging="360"/>
      </w:pPr>
      <w:rPr>
        <w:rFonts w:ascii="Arial" w:hAnsi="Arial" w:hint="default"/>
      </w:rPr>
    </w:lvl>
    <w:lvl w:ilvl="1" w:tplc="D7DCBEC0">
      <w:numFmt w:val="bullet"/>
      <w:lvlText w:val="-"/>
      <w:lvlJc w:val="left"/>
      <w:pPr>
        <w:tabs>
          <w:tab w:val="num" w:pos="1440"/>
        </w:tabs>
        <w:ind w:left="1440" w:hanging="360"/>
      </w:pPr>
      <w:rPr>
        <w:rFonts w:ascii="Times New Roman" w:eastAsia="Times New Roman" w:hAnsi="Times New Roman" w:cs="Times New Roman" w:hint="default"/>
      </w:rPr>
    </w:lvl>
    <w:lvl w:ilvl="2" w:tplc="73BE9D9A">
      <w:start w:val="1"/>
      <w:numFmt w:val="bullet"/>
      <w:lvlText w:val="•"/>
      <w:lvlJc w:val="left"/>
      <w:pPr>
        <w:tabs>
          <w:tab w:val="num" w:pos="2160"/>
        </w:tabs>
        <w:ind w:left="2160" w:hanging="360"/>
      </w:pPr>
      <w:rPr>
        <w:rFonts w:ascii="Arial" w:hAnsi="Arial" w:hint="default"/>
      </w:rPr>
    </w:lvl>
    <w:lvl w:ilvl="3" w:tplc="CE6C7C62">
      <w:numFmt w:val="bullet"/>
      <w:lvlText w:val="–"/>
      <w:lvlJc w:val="left"/>
      <w:pPr>
        <w:tabs>
          <w:tab w:val="num" w:pos="2880"/>
        </w:tabs>
        <w:ind w:left="2880" w:hanging="360"/>
      </w:pPr>
      <w:rPr>
        <w:rFonts w:ascii="Arial" w:hAnsi="Arial" w:hint="default"/>
      </w:rPr>
    </w:lvl>
    <w:lvl w:ilvl="4" w:tplc="59C42E30" w:tentative="1">
      <w:start w:val="1"/>
      <w:numFmt w:val="bullet"/>
      <w:lvlText w:val="•"/>
      <w:lvlJc w:val="left"/>
      <w:pPr>
        <w:tabs>
          <w:tab w:val="num" w:pos="3600"/>
        </w:tabs>
        <w:ind w:left="3600" w:hanging="360"/>
      </w:pPr>
      <w:rPr>
        <w:rFonts w:ascii="Arial" w:hAnsi="Arial" w:hint="default"/>
      </w:rPr>
    </w:lvl>
    <w:lvl w:ilvl="5" w:tplc="537A037C" w:tentative="1">
      <w:start w:val="1"/>
      <w:numFmt w:val="bullet"/>
      <w:lvlText w:val="•"/>
      <w:lvlJc w:val="left"/>
      <w:pPr>
        <w:tabs>
          <w:tab w:val="num" w:pos="4320"/>
        </w:tabs>
        <w:ind w:left="4320" w:hanging="360"/>
      </w:pPr>
      <w:rPr>
        <w:rFonts w:ascii="Arial" w:hAnsi="Arial" w:hint="default"/>
      </w:rPr>
    </w:lvl>
    <w:lvl w:ilvl="6" w:tplc="235E4938" w:tentative="1">
      <w:start w:val="1"/>
      <w:numFmt w:val="bullet"/>
      <w:lvlText w:val="•"/>
      <w:lvlJc w:val="left"/>
      <w:pPr>
        <w:tabs>
          <w:tab w:val="num" w:pos="5040"/>
        </w:tabs>
        <w:ind w:left="5040" w:hanging="360"/>
      </w:pPr>
      <w:rPr>
        <w:rFonts w:ascii="Arial" w:hAnsi="Arial" w:hint="default"/>
      </w:rPr>
    </w:lvl>
    <w:lvl w:ilvl="7" w:tplc="5D32BA98" w:tentative="1">
      <w:start w:val="1"/>
      <w:numFmt w:val="bullet"/>
      <w:lvlText w:val="•"/>
      <w:lvlJc w:val="left"/>
      <w:pPr>
        <w:tabs>
          <w:tab w:val="num" w:pos="5760"/>
        </w:tabs>
        <w:ind w:left="5760" w:hanging="360"/>
      </w:pPr>
      <w:rPr>
        <w:rFonts w:ascii="Arial" w:hAnsi="Arial" w:hint="default"/>
      </w:rPr>
    </w:lvl>
    <w:lvl w:ilvl="8" w:tplc="12FA80CA" w:tentative="1">
      <w:start w:val="1"/>
      <w:numFmt w:val="bullet"/>
      <w:lvlText w:val="•"/>
      <w:lvlJc w:val="left"/>
      <w:pPr>
        <w:tabs>
          <w:tab w:val="num" w:pos="6480"/>
        </w:tabs>
        <w:ind w:left="6480" w:hanging="360"/>
      </w:pPr>
      <w:rPr>
        <w:rFonts w:ascii="Arial" w:hAnsi="Arial" w:hint="default"/>
      </w:rPr>
    </w:lvl>
  </w:abstractNum>
  <w:abstractNum w:abstractNumId="2">
    <w:nsid w:val="0BE17A85"/>
    <w:multiLevelType w:val="hybridMultilevel"/>
    <w:tmpl w:val="2FDC6BF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C037455"/>
    <w:multiLevelType w:val="hybridMultilevel"/>
    <w:tmpl w:val="8276884E"/>
    <w:lvl w:ilvl="0" w:tplc="0409000B">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4">
    <w:nsid w:val="0EA86C22"/>
    <w:multiLevelType w:val="hybridMultilevel"/>
    <w:tmpl w:val="38D6C10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155C57"/>
    <w:multiLevelType w:val="hybridMultilevel"/>
    <w:tmpl w:val="85408640"/>
    <w:lvl w:ilvl="0" w:tplc="E26A783C">
      <w:start w:val="1"/>
      <w:numFmt w:val="bullet"/>
      <w:lvlText w:val="•"/>
      <w:lvlJc w:val="left"/>
      <w:pPr>
        <w:tabs>
          <w:tab w:val="num" w:pos="720"/>
        </w:tabs>
        <w:ind w:left="720" w:hanging="360"/>
      </w:pPr>
      <w:rPr>
        <w:rFonts w:ascii="Arial" w:hAnsi="Arial" w:hint="default"/>
      </w:rPr>
    </w:lvl>
    <w:lvl w:ilvl="1" w:tplc="3C641C1E" w:tentative="1">
      <w:start w:val="1"/>
      <w:numFmt w:val="bullet"/>
      <w:lvlText w:val="•"/>
      <w:lvlJc w:val="left"/>
      <w:pPr>
        <w:tabs>
          <w:tab w:val="num" w:pos="1440"/>
        </w:tabs>
        <w:ind w:left="1440" w:hanging="360"/>
      </w:pPr>
      <w:rPr>
        <w:rFonts w:ascii="Arial" w:hAnsi="Arial" w:hint="default"/>
      </w:rPr>
    </w:lvl>
    <w:lvl w:ilvl="2" w:tplc="2152A3EA" w:tentative="1">
      <w:start w:val="1"/>
      <w:numFmt w:val="bullet"/>
      <w:lvlText w:val="•"/>
      <w:lvlJc w:val="left"/>
      <w:pPr>
        <w:tabs>
          <w:tab w:val="num" w:pos="2160"/>
        </w:tabs>
        <w:ind w:left="2160" w:hanging="360"/>
      </w:pPr>
      <w:rPr>
        <w:rFonts w:ascii="Arial" w:hAnsi="Arial" w:hint="default"/>
      </w:rPr>
    </w:lvl>
    <w:lvl w:ilvl="3" w:tplc="C080A300" w:tentative="1">
      <w:start w:val="1"/>
      <w:numFmt w:val="bullet"/>
      <w:lvlText w:val="•"/>
      <w:lvlJc w:val="left"/>
      <w:pPr>
        <w:tabs>
          <w:tab w:val="num" w:pos="2880"/>
        </w:tabs>
        <w:ind w:left="2880" w:hanging="360"/>
      </w:pPr>
      <w:rPr>
        <w:rFonts w:ascii="Arial" w:hAnsi="Arial" w:hint="default"/>
      </w:rPr>
    </w:lvl>
    <w:lvl w:ilvl="4" w:tplc="CDDAB50E" w:tentative="1">
      <w:start w:val="1"/>
      <w:numFmt w:val="bullet"/>
      <w:lvlText w:val="•"/>
      <w:lvlJc w:val="left"/>
      <w:pPr>
        <w:tabs>
          <w:tab w:val="num" w:pos="3600"/>
        </w:tabs>
        <w:ind w:left="3600" w:hanging="360"/>
      </w:pPr>
      <w:rPr>
        <w:rFonts w:ascii="Arial" w:hAnsi="Arial" w:hint="default"/>
      </w:rPr>
    </w:lvl>
    <w:lvl w:ilvl="5" w:tplc="8A8E0710" w:tentative="1">
      <w:start w:val="1"/>
      <w:numFmt w:val="bullet"/>
      <w:lvlText w:val="•"/>
      <w:lvlJc w:val="left"/>
      <w:pPr>
        <w:tabs>
          <w:tab w:val="num" w:pos="4320"/>
        </w:tabs>
        <w:ind w:left="4320" w:hanging="360"/>
      </w:pPr>
      <w:rPr>
        <w:rFonts w:ascii="Arial" w:hAnsi="Arial" w:hint="default"/>
      </w:rPr>
    </w:lvl>
    <w:lvl w:ilvl="6" w:tplc="4F04A646" w:tentative="1">
      <w:start w:val="1"/>
      <w:numFmt w:val="bullet"/>
      <w:lvlText w:val="•"/>
      <w:lvlJc w:val="left"/>
      <w:pPr>
        <w:tabs>
          <w:tab w:val="num" w:pos="5040"/>
        </w:tabs>
        <w:ind w:left="5040" w:hanging="360"/>
      </w:pPr>
      <w:rPr>
        <w:rFonts w:ascii="Arial" w:hAnsi="Arial" w:hint="default"/>
      </w:rPr>
    </w:lvl>
    <w:lvl w:ilvl="7" w:tplc="768C3D5E" w:tentative="1">
      <w:start w:val="1"/>
      <w:numFmt w:val="bullet"/>
      <w:lvlText w:val="•"/>
      <w:lvlJc w:val="left"/>
      <w:pPr>
        <w:tabs>
          <w:tab w:val="num" w:pos="5760"/>
        </w:tabs>
        <w:ind w:left="5760" w:hanging="360"/>
      </w:pPr>
      <w:rPr>
        <w:rFonts w:ascii="Arial" w:hAnsi="Arial" w:hint="default"/>
      </w:rPr>
    </w:lvl>
    <w:lvl w:ilvl="8" w:tplc="A420D0E2" w:tentative="1">
      <w:start w:val="1"/>
      <w:numFmt w:val="bullet"/>
      <w:lvlText w:val="•"/>
      <w:lvlJc w:val="left"/>
      <w:pPr>
        <w:tabs>
          <w:tab w:val="num" w:pos="6480"/>
        </w:tabs>
        <w:ind w:left="6480" w:hanging="360"/>
      </w:pPr>
      <w:rPr>
        <w:rFonts w:ascii="Arial" w:hAnsi="Arial" w:hint="default"/>
      </w:rPr>
    </w:lvl>
  </w:abstractNum>
  <w:abstractNum w:abstractNumId="6">
    <w:nsid w:val="12237FBA"/>
    <w:multiLevelType w:val="hybridMultilevel"/>
    <w:tmpl w:val="C96A8F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42502B5"/>
    <w:multiLevelType w:val="hybridMultilevel"/>
    <w:tmpl w:val="FA4492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1DCE2C4C"/>
    <w:multiLevelType w:val="hybridMultilevel"/>
    <w:tmpl w:val="1C38FD0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2BEB224F"/>
    <w:multiLevelType w:val="hybridMultilevel"/>
    <w:tmpl w:val="BABC4042"/>
    <w:lvl w:ilvl="0" w:tplc="5C6C2CFC">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3">
    <w:nsid w:val="385009F5"/>
    <w:multiLevelType w:val="hybridMultilevel"/>
    <w:tmpl w:val="1D38569E"/>
    <w:lvl w:ilvl="0" w:tplc="9D960C10">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01147F"/>
    <w:multiLevelType w:val="hybridMultilevel"/>
    <w:tmpl w:val="01BE114C"/>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6">
    <w:nsid w:val="3EF218EF"/>
    <w:multiLevelType w:val="hybridMultilevel"/>
    <w:tmpl w:val="65445F50"/>
    <w:lvl w:ilvl="0" w:tplc="FE92C2B2">
      <w:start w:val="1"/>
      <w:numFmt w:val="bullet"/>
      <w:lvlText w:val="•"/>
      <w:lvlJc w:val="left"/>
      <w:pPr>
        <w:tabs>
          <w:tab w:val="num" w:pos="720"/>
        </w:tabs>
        <w:ind w:left="720" w:hanging="360"/>
      </w:pPr>
      <w:rPr>
        <w:rFonts w:ascii="Arial" w:hAnsi="Arial" w:hint="default"/>
      </w:rPr>
    </w:lvl>
    <w:lvl w:ilvl="1" w:tplc="C0C603E2">
      <w:start w:val="1"/>
      <w:numFmt w:val="bullet"/>
      <w:lvlText w:val="•"/>
      <w:lvlJc w:val="left"/>
      <w:pPr>
        <w:tabs>
          <w:tab w:val="num" w:pos="1440"/>
        </w:tabs>
        <w:ind w:left="1440" w:hanging="360"/>
      </w:pPr>
      <w:rPr>
        <w:rFonts w:ascii="Arial" w:hAnsi="Arial" w:hint="default"/>
      </w:rPr>
    </w:lvl>
    <w:lvl w:ilvl="2" w:tplc="73BE9D9A">
      <w:start w:val="1"/>
      <w:numFmt w:val="bullet"/>
      <w:lvlText w:val="•"/>
      <w:lvlJc w:val="left"/>
      <w:pPr>
        <w:tabs>
          <w:tab w:val="num" w:pos="2160"/>
        </w:tabs>
        <w:ind w:left="2160" w:hanging="360"/>
      </w:pPr>
      <w:rPr>
        <w:rFonts w:ascii="Arial" w:hAnsi="Arial" w:hint="default"/>
      </w:rPr>
    </w:lvl>
    <w:lvl w:ilvl="3" w:tplc="CE6C7C62">
      <w:numFmt w:val="bullet"/>
      <w:lvlText w:val="–"/>
      <w:lvlJc w:val="left"/>
      <w:pPr>
        <w:tabs>
          <w:tab w:val="num" w:pos="2880"/>
        </w:tabs>
        <w:ind w:left="2880" w:hanging="360"/>
      </w:pPr>
      <w:rPr>
        <w:rFonts w:ascii="Arial" w:hAnsi="Arial" w:hint="default"/>
      </w:rPr>
    </w:lvl>
    <w:lvl w:ilvl="4" w:tplc="59C42E30" w:tentative="1">
      <w:start w:val="1"/>
      <w:numFmt w:val="bullet"/>
      <w:lvlText w:val="•"/>
      <w:lvlJc w:val="left"/>
      <w:pPr>
        <w:tabs>
          <w:tab w:val="num" w:pos="3600"/>
        </w:tabs>
        <w:ind w:left="3600" w:hanging="360"/>
      </w:pPr>
      <w:rPr>
        <w:rFonts w:ascii="Arial" w:hAnsi="Arial" w:hint="default"/>
      </w:rPr>
    </w:lvl>
    <w:lvl w:ilvl="5" w:tplc="537A037C" w:tentative="1">
      <w:start w:val="1"/>
      <w:numFmt w:val="bullet"/>
      <w:lvlText w:val="•"/>
      <w:lvlJc w:val="left"/>
      <w:pPr>
        <w:tabs>
          <w:tab w:val="num" w:pos="4320"/>
        </w:tabs>
        <w:ind w:left="4320" w:hanging="360"/>
      </w:pPr>
      <w:rPr>
        <w:rFonts w:ascii="Arial" w:hAnsi="Arial" w:hint="default"/>
      </w:rPr>
    </w:lvl>
    <w:lvl w:ilvl="6" w:tplc="235E4938" w:tentative="1">
      <w:start w:val="1"/>
      <w:numFmt w:val="bullet"/>
      <w:lvlText w:val="•"/>
      <w:lvlJc w:val="left"/>
      <w:pPr>
        <w:tabs>
          <w:tab w:val="num" w:pos="5040"/>
        </w:tabs>
        <w:ind w:left="5040" w:hanging="360"/>
      </w:pPr>
      <w:rPr>
        <w:rFonts w:ascii="Arial" w:hAnsi="Arial" w:hint="default"/>
      </w:rPr>
    </w:lvl>
    <w:lvl w:ilvl="7" w:tplc="5D32BA98" w:tentative="1">
      <w:start w:val="1"/>
      <w:numFmt w:val="bullet"/>
      <w:lvlText w:val="•"/>
      <w:lvlJc w:val="left"/>
      <w:pPr>
        <w:tabs>
          <w:tab w:val="num" w:pos="5760"/>
        </w:tabs>
        <w:ind w:left="5760" w:hanging="360"/>
      </w:pPr>
      <w:rPr>
        <w:rFonts w:ascii="Arial" w:hAnsi="Arial" w:hint="default"/>
      </w:rPr>
    </w:lvl>
    <w:lvl w:ilvl="8" w:tplc="12FA80CA" w:tentative="1">
      <w:start w:val="1"/>
      <w:numFmt w:val="bullet"/>
      <w:lvlText w:val="•"/>
      <w:lvlJc w:val="left"/>
      <w:pPr>
        <w:tabs>
          <w:tab w:val="num" w:pos="6480"/>
        </w:tabs>
        <w:ind w:left="6480" w:hanging="360"/>
      </w:pPr>
      <w:rPr>
        <w:rFonts w:ascii="Arial" w:hAnsi="Arial" w:hint="default"/>
      </w:rPr>
    </w:lvl>
  </w:abstractNum>
  <w:abstractNum w:abstractNumId="17">
    <w:nsid w:val="3F335372"/>
    <w:multiLevelType w:val="hybridMultilevel"/>
    <w:tmpl w:val="20D02612"/>
    <w:lvl w:ilvl="0" w:tplc="D7DCBEC0">
      <w:numFmt w:val="bullet"/>
      <w:lvlText w:val="-"/>
      <w:lvlJc w:val="left"/>
      <w:pPr>
        <w:ind w:left="529" w:hanging="420"/>
      </w:pPr>
      <w:rPr>
        <w:rFonts w:ascii="Times New Roman" w:eastAsia="Times New Roman" w:hAnsi="Times New Roman" w:cs="Times New Roman"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8">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00A6205"/>
    <w:multiLevelType w:val="hybridMultilevel"/>
    <w:tmpl w:val="38603592"/>
    <w:lvl w:ilvl="0" w:tplc="7124F99C">
      <w:start w:val="1"/>
      <w:numFmt w:val="bullet"/>
      <w:lvlText w:val=""/>
      <w:lvlJc w:val="left"/>
      <w:pPr>
        <w:tabs>
          <w:tab w:val="num" w:pos="720"/>
        </w:tabs>
        <w:ind w:left="720" w:hanging="360"/>
      </w:pPr>
      <w:rPr>
        <w:rFonts w:ascii="Wingdings" w:hAnsi="Wingdings" w:hint="default"/>
      </w:rPr>
    </w:lvl>
    <w:lvl w:ilvl="1" w:tplc="7C9E3E24" w:tentative="1">
      <w:start w:val="1"/>
      <w:numFmt w:val="bullet"/>
      <w:lvlText w:val=""/>
      <w:lvlJc w:val="left"/>
      <w:pPr>
        <w:tabs>
          <w:tab w:val="num" w:pos="1440"/>
        </w:tabs>
        <w:ind w:left="1440" w:hanging="360"/>
      </w:pPr>
      <w:rPr>
        <w:rFonts w:ascii="Wingdings" w:hAnsi="Wingdings" w:hint="default"/>
      </w:rPr>
    </w:lvl>
    <w:lvl w:ilvl="2" w:tplc="7CB249B2" w:tentative="1">
      <w:start w:val="1"/>
      <w:numFmt w:val="bullet"/>
      <w:lvlText w:val=""/>
      <w:lvlJc w:val="left"/>
      <w:pPr>
        <w:tabs>
          <w:tab w:val="num" w:pos="2160"/>
        </w:tabs>
        <w:ind w:left="2160" w:hanging="360"/>
      </w:pPr>
      <w:rPr>
        <w:rFonts w:ascii="Wingdings" w:hAnsi="Wingdings" w:hint="default"/>
      </w:rPr>
    </w:lvl>
    <w:lvl w:ilvl="3" w:tplc="8528EC98" w:tentative="1">
      <w:start w:val="1"/>
      <w:numFmt w:val="bullet"/>
      <w:lvlText w:val=""/>
      <w:lvlJc w:val="left"/>
      <w:pPr>
        <w:tabs>
          <w:tab w:val="num" w:pos="2880"/>
        </w:tabs>
        <w:ind w:left="2880" w:hanging="360"/>
      </w:pPr>
      <w:rPr>
        <w:rFonts w:ascii="Wingdings" w:hAnsi="Wingdings" w:hint="default"/>
      </w:rPr>
    </w:lvl>
    <w:lvl w:ilvl="4" w:tplc="044C1050" w:tentative="1">
      <w:start w:val="1"/>
      <w:numFmt w:val="bullet"/>
      <w:lvlText w:val=""/>
      <w:lvlJc w:val="left"/>
      <w:pPr>
        <w:tabs>
          <w:tab w:val="num" w:pos="3600"/>
        </w:tabs>
        <w:ind w:left="3600" w:hanging="360"/>
      </w:pPr>
      <w:rPr>
        <w:rFonts w:ascii="Wingdings" w:hAnsi="Wingdings" w:hint="default"/>
      </w:rPr>
    </w:lvl>
    <w:lvl w:ilvl="5" w:tplc="40C08656" w:tentative="1">
      <w:start w:val="1"/>
      <w:numFmt w:val="bullet"/>
      <w:lvlText w:val=""/>
      <w:lvlJc w:val="left"/>
      <w:pPr>
        <w:tabs>
          <w:tab w:val="num" w:pos="4320"/>
        </w:tabs>
        <w:ind w:left="4320" w:hanging="360"/>
      </w:pPr>
      <w:rPr>
        <w:rFonts w:ascii="Wingdings" w:hAnsi="Wingdings" w:hint="default"/>
      </w:rPr>
    </w:lvl>
    <w:lvl w:ilvl="6" w:tplc="1E1C777E" w:tentative="1">
      <w:start w:val="1"/>
      <w:numFmt w:val="bullet"/>
      <w:lvlText w:val=""/>
      <w:lvlJc w:val="left"/>
      <w:pPr>
        <w:tabs>
          <w:tab w:val="num" w:pos="5040"/>
        </w:tabs>
        <w:ind w:left="5040" w:hanging="360"/>
      </w:pPr>
      <w:rPr>
        <w:rFonts w:ascii="Wingdings" w:hAnsi="Wingdings" w:hint="default"/>
      </w:rPr>
    </w:lvl>
    <w:lvl w:ilvl="7" w:tplc="8A06A95E" w:tentative="1">
      <w:start w:val="1"/>
      <w:numFmt w:val="bullet"/>
      <w:lvlText w:val=""/>
      <w:lvlJc w:val="left"/>
      <w:pPr>
        <w:tabs>
          <w:tab w:val="num" w:pos="5760"/>
        </w:tabs>
        <w:ind w:left="5760" w:hanging="360"/>
      </w:pPr>
      <w:rPr>
        <w:rFonts w:ascii="Wingdings" w:hAnsi="Wingdings" w:hint="default"/>
      </w:rPr>
    </w:lvl>
    <w:lvl w:ilvl="8" w:tplc="F682A5D6" w:tentative="1">
      <w:start w:val="1"/>
      <w:numFmt w:val="bullet"/>
      <w:lvlText w:val=""/>
      <w:lvlJc w:val="left"/>
      <w:pPr>
        <w:tabs>
          <w:tab w:val="num" w:pos="6480"/>
        </w:tabs>
        <w:ind w:left="6480" w:hanging="360"/>
      </w:pPr>
      <w:rPr>
        <w:rFonts w:ascii="Wingdings" w:hAnsi="Wingdings" w:hint="default"/>
      </w:rPr>
    </w:lvl>
  </w:abstractNum>
  <w:abstractNum w:abstractNumId="20">
    <w:nsid w:val="5B866EC8"/>
    <w:multiLevelType w:val="hybridMultilevel"/>
    <w:tmpl w:val="DAD49698"/>
    <w:lvl w:ilvl="0" w:tplc="D4CAD106">
      <w:start w:val="1"/>
      <w:numFmt w:val="decimal"/>
      <w:lvlText w:val="%1."/>
      <w:lvlJc w:val="left"/>
      <w:pPr>
        <w:ind w:left="360" w:hanging="360"/>
      </w:pPr>
      <w:rPr>
        <w:color w:val="C0000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3">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3"/>
  </w:num>
  <w:num w:numId="2">
    <w:abstractNumId w:val="15"/>
  </w:num>
  <w:num w:numId="3">
    <w:abstractNumId w:val="7"/>
  </w:num>
  <w:num w:numId="4">
    <w:abstractNumId w:val="11"/>
  </w:num>
  <w:num w:numId="5">
    <w:abstractNumId w:val="20"/>
  </w:num>
  <w:num w:numId="6">
    <w:abstractNumId w:val="9"/>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2"/>
  </w:num>
  <w:num w:numId="9">
    <w:abstractNumId w:val="3"/>
  </w:num>
  <w:num w:numId="10">
    <w:abstractNumId w:val="24"/>
  </w:num>
  <w:num w:numId="11">
    <w:abstractNumId w:val="12"/>
  </w:num>
  <w:num w:numId="12">
    <w:abstractNumId w:val="13"/>
  </w:num>
  <w:num w:numId="13">
    <w:abstractNumId w:val="6"/>
  </w:num>
  <w:num w:numId="14">
    <w:abstractNumId w:val="8"/>
  </w:num>
  <w:num w:numId="15">
    <w:abstractNumId w:val="4"/>
  </w:num>
  <w:num w:numId="16">
    <w:abstractNumId w:val="19"/>
  </w:num>
  <w:num w:numId="17">
    <w:abstractNumId w:val="21"/>
  </w:num>
  <w:num w:numId="18">
    <w:abstractNumId w:val="18"/>
  </w:num>
  <w:num w:numId="19">
    <w:abstractNumId w:val="10"/>
  </w:num>
  <w:num w:numId="20">
    <w:abstractNumId w:val="14"/>
  </w:num>
  <w:num w:numId="21">
    <w:abstractNumId w:val="5"/>
  </w:num>
  <w:num w:numId="22">
    <w:abstractNumId w:val="17"/>
  </w:num>
  <w:num w:numId="23">
    <w:abstractNumId w:val="2"/>
  </w:num>
  <w:num w:numId="24">
    <w:abstractNumId w:val="16"/>
  </w:num>
  <w:num w:numId="2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0478F"/>
    <w:rsid w:val="00005F97"/>
    <w:rsid w:val="00014035"/>
    <w:rsid w:val="00015077"/>
    <w:rsid w:val="00017DE0"/>
    <w:rsid w:val="000213A5"/>
    <w:rsid w:val="000224CD"/>
    <w:rsid w:val="00022887"/>
    <w:rsid w:val="000303EB"/>
    <w:rsid w:val="000316D6"/>
    <w:rsid w:val="000316D9"/>
    <w:rsid w:val="00031A3E"/>
    <w:rsid w:val="00036077"/>
    <w:rsid w:val="00044194"/>
    <w:rsid w:val="00044287"/>
    <w:rsid w:val="00044671"/>
    <w:rsid w:val="000447E0"/>
    <w:rsid w:val="00045F80"/>
    <w:rsid w:val="000542D7"/>
    <w:rsid w:val="0005598F"/>
    <w:rsid w:val="000577D6"/>
    <w:rsid w:val="000608D0"/>
    <w:rsid w:val="000637ED"/>
    <w:rsid w:val="0006396D"/>
    <w:rsid w:val="000708E3"/>
    <w:rsid w:val="00070B32"/>
    <w:rsid w:val="000718E9"/>
    <w:rsid w:val="000729C9"/>
    <w:rsid w:val="00073211"/>
    <w:rsid w:val="00081033"/>
    <w:rsid w:val="0008319D"/>
    <w:rsid w:val="00086E14"/>
    <w:rsid w:val="0009033A"/>
    <w:rsid w:val="0009104B"/>
    <w:rsid w:val="000A13E0"/>
    <w:rsid w:val="000A6D1A"/>
    <w:rsid w:val="000B1FF8"/>
    <w:rsid w:val="000B2BC0"/>
    <w:rsid w:val="000C243C"/>
    <w:rsid w:val="000C5302"/>
    <w:rsid w:val="000C54C6"/>
    <w:rsid w:val="000D3C64"/>
    <w:rsid w:val="000E160E"/>
    <w:rsid w:val="000E254F"/>
    <w:rsid w:val="000E269A"/>
    <w:rsid w:val="000E34BE"/>
    <w:rsid w:val="000E3ED7"/>
    <w:rsid w:val="000E5E68"/>
    <w:rsid w:val="000E6A3A"/>
    <w:rsid w:val="000F0286"/>
    <w:rsid w:val="000F0FA3"/>
    <w:rsid w:val="000F4EB5"/>
    <w:rsid w:val="000F5165"/>
    <w:rsid w:val="000F53E9"/>
    <w:rsid w:val="000F6B51"/>
    <w:rsid w:val="000F6C2D"/>
    <w:rsid w:val="00100301"/>
    <w:rsid w:val="00102A9E"/>
    <w:rsid w:val="001074A1"/>
    <w:rsid w:val="00111284"/>
    <w:rsid w:val="001118BE"/>
    <w:rsid w:val="00115241"/>
    <w:rsid w:val="001163EB"/>
    <w:rsid w:val="00121276"/>
    <w:rsid w:val="00131637"/>
    <w:rsid w:val="00131991"/>
    <w:rsid w:val="0013335E"/>
    <w:rsid w:val="00135DC0"/>
    <w:rsid w:val="00135E7C"/>
    <w:rsid w:val="0013726E"/>
    <w:rsid w:val="00143D1D"/>
    <w:rsid w:val="0014667B"/>
    <w:rsid w:val="0015672B"/>
    <w:rsid w:val="00162691"/>
    <w:rsid w:val="0017034F"/>
    <w:rsid w:val="00170B06"/>
    <w:rsid w:val="00173E9D"/>
    <w:rsid w:val="001754C2"/>
    <w:rsid w:val="0017557C"/>
    <w:rsid w:val="00175ACA"/>
    <w:rsid w:val="00182E67"/>
    <w:rsid w:val="00184E7E"/>
    <w:rsid w:val="001871AA"/>
    <w:rsid w:val="001872D4"/>
    <w:rsid w:val="001876C0"/>
    <w:rsid w:val="00190331"/>
    <w:rsid w:val="00197EF8"/>
    <w:rsid w:val="001A24EE"/>
    <w:rsid w:val="001A5265"/>
    <w:rsid w:val="001B3133"/>
    <w:rsid w:val="001B55E0"/>
    <w:rsid w:val="001B6ED9"/>
    <w:rsid w:val="001C0816"/>
    <w:rsid w:val="001C2584"/>
    <w:rsid w:val="001C4FD0"/>
    <w:rsid w:val="001C66F3"/>
    <w:rsid w:val="001D02BC"/>
    <w:rsid w:val="001D0887"/>
    <w:rsid w:val="001D5002"/>
    <w:rsid w:val="001D5E02"/>
    <w:rsid w:val="001D7324"/>
    <w:rsid w:val="001E749D"/>
    <w:rsid w:val="001F192F"/>
    <w:rsid w:val="001F396A"/>
    <w:rsid w:val="002007FA"/>
    <w:rsid w:val="00207D97"/>
    <w:rsid w:val="00210B3E"/>
    <w:rsid w:val="00212625"/>
    <w:rsid w:val="00213744"/>
    <w:rsid w:val="00213936"/>
    <w:rsid w:val="00215310"/>
    <w:rsid w:val="00220EC2"/>
    <w:rsid w:val="00223B39"/>
    <w:rsid w:val="002277E9"/>
    <w:rsid w:val="002301BF"/>
    <w:rsid w:val="00230B99"/>
    <w:rsid w:val="0024181C"/>
    <w:rsid w:val="002418EC"/>
    <w:rsid w:val="00246EBC"/>
    <w:rsid w:val="00247675"/>
    <w:rsid w:val="00252606"/>
    <w:rsid w:val="00257B53"/>
    <w:rsid w:val="00257FB9"/>
    <w:rsid w:val="00260E9E"/>
    <w:rsid w:val="002611BB"/>
    <w:rsid w:val="00261C0C"/>
    <w:rsid w:val="00262C6C"/>
    <w:rsid w:val="00264CF1"/>
    <w:rsid w:val="0026676E"/>
    <w:rsid w:val="002671F3"/>
    <w:rsid w:val="00267AAF"/>
    <w:rsid w:val="00271B14"/>
    <w:rsid w:val="0027316B"/>
    <w:rsid w:val="002741FD"/>
    <w:rsid w:val="00281E20"/>
    <w:rsid w:val="00286C6A"/>
    <w:rsid w:val="00294C44"/>
    <w:rsid w:val="00295175"/>
    <w:rsid w:val="002971D6"/>
    <w:rsid w:val="00297965"/>
    <w:rsid w:val="002A5A60"/>
    <w:rsid w:val="002A727E"/>
    <w:rsid w:val="002B0953"/>
    <w:rsid w:val="002B1265"/>
    <w:rsid w:val="002B4C48"/>
    <w:rsid w:val="002C22C2"/>
    <w:rsid w:val="002C2435"/>
    <w:rsid w:val="002C322E"/>
    <w:rsid w:val="002C7731"/>
    <w:rsid w:val="002D33BF"/>
    <w:rsid w:val="002D6806"/>
    <w:rsid w:val="002E0E33"/>
    <w:rsid w:val="002E4E27"/>
    <w:rsid w:val="002F0731"/>
    <w:rsid w:val="002F1435"/>
    <w:rsid w:val="002F4833"/>
    <w:rsid w:val="003029C2"/>
    <w:rsid w:val="00303031"/>
    <w:rsid w:val="00303D16"/>
    <w:rsid w:val="00307F2F"/>
    <w:rsid w:val="00312862"/>
    <w:rsid w:val="00313FF8"/>
    <w:rsid w:val="0031560F"/>
    <w:rsid w:val="003218D7"/>
    <w:rsid w:val="003252C5"/>
    <w:rsid w:val="00330269"/>
    <w:rsid w:val="00330D88"/>
    <w:rsid w:val="00330F3A"/>
    <w:rsid w:val="00333E6B"/>
    <w:rsid w:val="00334231"/>
    <w:rsid w:val="00336F41"/>
    <w:rsid w:val="00341535"/>
    <w:rsid w:val="00341B29"/>
    <w:rsid w:val="003456AF"/>
    <w:rsid w:val="003471B3"/>
    <w:rsid w:val="00347990"/>
    <w:rsid w:val="00352B38"/>
    <w:rsid w:val="003603A3"/>
    <w:rsid w:val="00360C89"/>
    <w:rsid w:val="0036113D"/>
    <w:rsid w:val="00362264"/>
    <w:rsid w:val="003623DE"/>
    <w:rsid w:val="00362F87"/>
    <w:rsid w:val="00365179"/>
    <w:rsid w:val="00365680"/>
    <w:rsid w:val="00370AEB"/>
    <w:rsid w:val="0037169F"/>
    <w:rsid w:val="00373C16"/>
    <w:rsid w:val="003933B7"/>
    <w:rsid w:val="00394462"/>
    <w:rsid w:val="00396A44"/>
    <w:rsid w:val="003A0F8B"/>
    <w:rsid w:val="003A3D0E"/>
    <w:rsid w:val="003A4B6D"/>
    <w:rsid w:val="003A4EAB"/>
    <w:rsid w:val="003A5205"/>
    <w:rsid w:val="003B3155"/>
    <w:rsid w:val="003B34AA"/>
    <w:rsid w:val="003B7398"/>
    <w:rsid w:val="003B7523"/>
    <w:rsid w:val="003C1610"/>
    <w:rsid w:val="003C4BC7"/>
    <w:rsid w:val="003C5997"/>
    <w:rsid w:val="003C5F2E"/>
    <w:rsid w:val="003C7B0C"/>
    <w:rsid w:val="003D081D"/>
    <w:rsid w:val="003D3843"/>
    <w:rsid w:val="003D3E5E"/>
    <w:rsid w:val="003D4810"/>
    <w:rsid w:val="003D5CA7"/>
    <w:rsid w:val="003E1BCB"/>
    <w:rsid w:val="003E53C0"/>
    <w:rsid w:val="003F2522"/>
    <w:rsid w:val="003F2E5C"/>
    <w:rsid w:val="003F3D0A"/>
    <w:rsid w:val="003F6833"/>
    <w:rsid w:val="00402FB6"/>
    <w:rsid w:val="004049D7"/>
    <w:rsid w:val="004154B5"/>
    <w:rsid w:val="0042000F"/>
    <w:rsid w:val="00420BBA"/>
    <w:rsid w:val="0042257B"/>
    <w:rsid w:val="004262D6"/>
    <w:rsid w:val="00427457"/>
    <w:rsid w:val="0042771E"/>
    <w:rsid w:val="00434276"/>
    <w:rsid w:val="0044026E"/>
    <w:rsid w:val="0044129E"/>
    <w:rsid w:val="00445269"/>
    <w:rsid w:val="00447E1F"/>
    <w:rsid w:val="0045116C"/>
    <w:rsid w:val="00452999"/>
    <w:rsid w:val="00453F41"/>
    <w:rsid w:val="00456040"/>
    <w:rsid w:val="00457F78"/>
    <w:rsid w:val="00461C52"/>
    <w:rsid w:val="00463740"/>
    <w:rsid w:val="00464581"/>
    <w:rsid w:val="00471EE8"/>
    <w:rsid w:val="00475927"/>
    <w:rsid w:val="00481860"/>
    <w:rsid w:val="00486410"/>
    <w:rsid w:val="004870CC"/>
    <w:rsid w:val="00490806"/>
    <w:rsid w:val="004914E1"/>
    <w:rsid w:val="00495BB4"/>
    <w:rsid w:val="00497B60"/>
    <w:rsid w:val="004A69CB"/>
    <w:rsid w:val="004A6CB8"/>
    <w:rsid w:val="004B7958"/>
    <w:rsid w:val="004C0B85"/>
    <w:rsid w:val="004C3783"/>
    <w:rsid w:val="004C5873"/>
    <w:rsid w:val="004D08D4"/>
    <w:rsid w:val="004D2036"/>
    <w:rsid w:val="004D4B96"/>
    <w:rsid w:val="004D68C7"/>
    <w:rsid w:val="004D78B3"/>
    <w:rsid w:val="004E00B8"/>
    <w:rsid w:val="004E02D1"/>
    <w:rsid w:val="004E0EBD"/>
    <w:rsid w:val="004E16C1"/>
    <w:rsid w:val="004E50F2"/>
    <w:rsid w:val="004E64C5"/>
    <w:rsid w:val="004F0168"/>
    <w:rsid w:val="004F1194"/>
    <w:rsid w:val="004F33BC"/>
    <w:rsid w:val="004F385E"/>
    <w:rsid w:val="004F5AB4"/>
    <w:rsid w:val="004F6232"/>
    <w:rsid w:val="004F7601"/>
    <w:rsid w:val="004F77CA"/>
    <w:rsid w:val="00500D19"/>
    <w:rsid w:val="00503850"/>
    <w:rsid w:val="00505ACA"/>
    <w:rsid w:val="00506DB2"/>
    <w:rsid w:val="0051178B"/>
    <w:rsid w:val="00511D7F"/>
    <w:rsid w:val="005142E8"/>
    <w:rsid w:val="005213B5"/>
    <w:rsid w:val="005246CB"/>
    <w:rsid w:val="00531509"/>
    <w:rsid w:val="005359F4"/>
    <w:rsid w:val="00535B49"/>
    <w:rsid w:val="00536D9A"/>
    <w:rsid w:val="00536FFB"/>
    <w:rsid w:val="00537A2F"/>
    <w:rsid w:val="00550A90"/>
    <w:rsid w:val="005518A8"/>
    <w:rsid w:val="00552DB0"/>
    <w:rsid w:val="005542D3"/>
    <w:rsid w:val="005722AC"/>
    <w:rsid w:val="005764E6"/>
    <w:rsid w:val="00577E33"/>
    <w:rsid w:val="00581D9D"/>
    <w:rsid w:val="00582F35"/>
    <w:rsid w:val="00586132"/>
    <w:rsid w:val="00587CC4"/>
    <w:rsid w:val="00587FF3"/>
    <w:rsid w:val="00593FEF"/>
    <w:rsid w:val="00594B4A"/>
    <w:rsid w:val="005A09F3"/>
    <w:rsid w:val="005A1066"/>
    <w:rsid w:val="005A3410"/>
    <w:rsid w:val="005A4BE2"/>
    <w:rsid w:val="005A770A"/>
    <w:rsid w:val="005B2965"/>
    <w:rsid w:val="005B49A1"/>
    <w:rsid w:val="005C1E99"/>
    <w:rsid w:val="005C4FC8"/>
    <w:rsid w:val="005C5399"/>
    <w:rsid w:val="005D08C9"/>
    <w:rsid w:val="005D3BC1"/>
    <w:rsid w:val="005D4616"/>
    <w:rsid w:val="005E2128"/>
    <w:rsid w:val="005E6211"/>
    <w:rsid w:val="005F3D83"/>
    <w:rsid w:val="005F6ECF"/>
    <w:rsid w:val="00602538"/>
    <w:rsid w:val="006060F6"/>
    <w:rsid w:val="0061075C"/>
    <w:rsid w:val="006126A1"/>
    <w:rsid w:val="0061298D"/>
    <w:rsid w:val="00614E6E"/>
    <w:rsid w:val="0061765F"/>
    <w:rsid w:val="00617A8C"/>
    <w:rsid w:val="00620683"/>
    <w:rsid w:val="006240DC"/>
    <w:rsid w:val="0062510F"/>
    <w:rsid w:val="00625531"/>
    <w:rsid w:val="00633715"/>
    <w:rsid w:val="006340A9"/>
    <w:rsid w:val="00641DC3"/>
    <w:rsid w:val="00642D16"/>
    <w:rsid w:val="00650803"/>
    <w:rsid w:val="006557EE"/>
    <w:rsid w:val="00655C68"/>
    <w:rsid w:val="00657398"/>
    <w:rsid w:val="00661789"/>
    <w:rsid w:val="00666CF0"/>
    <w:rsid w:val="00672ACC"/>
    <w:rsid w:val="006760C1"/>
    <w:rsid w:val="0068271C"/>
    <w:rsid w:val="00683FE1"/>
    <w:rsid w:val="00690C08"/>
    <w:rsid w:val="00691B0B"/>
    <w:rsid w:val="00693E39"/>
    <w:rsid w:val="00694C72"/>
    <w:rsid w:val="00696AA9"/>
    <w:rsid w:val="006A2402"/>
    <w:rsid w:val="006A262E"/>
    <w:rsid w:val="006A3761"/>
    <w:rsid w:val="006A64AE"/>
    <w:rsid w:val="006B0979"/>
    <w:rsid w:val="006B1ECD"/>
    <w:rsid w:val="006B4DDE"/>
    <w:rsid w:val="006C03E8"/>
    <w:rsid w:val="006C0DD2"/>
    <w:rsid w:val="006C4F30"/>
    <w:rsid w:val="006C6724"/>
    <w:rsid w:val="006C6C7A"/>
    <w:rsid w:val="006C7868"/>
    <w:rsid w:val="006F1D96"/>
    <w:rsid w:val="006F2A8B"/>
    <w:rsid w:val="006F7042"/>
    <w:rsid w:val="006F762C"/>
    <w:rsid w:val="00700908"/>
    <w:rsid w:val="00702395"/>
    <w:rsid w:val="00705546"/>
    <w:rsid w:val="007122B5"/>
    <w:rsid w:val="00712D14"/>
    <w:rsid w:val="0071316C"/>
    <w:rsid w:val="0071351D"/>
    <w:rsid w:val="00713839"/>
    <w:rsid w:val="00715EF6"/>
    <w:rsid w:val="0072021A"/>
    <w:rsid w:val="0072746D"/>
    <w:rsid w:val="00731137"/>
    <w:rsid w:val="0073178D"/>
    <w:rsid w:val="00733B09"/>
    <w:rsid w:val="00737D52"/>
    <w:rsid w:val="00737E37"/>
    <w:rsid w:val="0074702E"/>
    <w:rsid w:val="00752A96"/>
    <w:rsid w:val="00753D40"/>
    <w:rsid w:val="00756A98"/>
    <w:rsid w:val="00760666"/>
    <w:rsid w:val="00760BDF"/>
    <w:rsid w:val="007618FB"/>
    <w:rsid w:val="00771236"/>
    <w:rsid w:val="007737DD"/>
    <w:rsid w:val="00776713"/>
    <w:rsid w:val="00776AF8"/>
    <w:rsid w:val="00784737"/>
    <w:rsid w:val="00787DA2"/>
    <w:rsid w:val="00793F9B"/>
    <w:rsid w:val="007A15A2"/>
    <w:rsid w:val="007A4E3C"/>
    <w:rsid w:val="007B1FF5"/>
    <w:rsid w:val="007B2E04"/>
    <w:rsid w:val="007B5960"/>
    <w:rsid w:val="007B6C46"/>
    <w:rsid w:val="007C4353"/>
    <w:rsid w:val="007C6838"/>
    <w:rsid w:val="007D0AC1"/>
    <w:rsid w:val="007D21B4"/>
    <w:rsid w:val="007D30B5"/>
    <w:rsid w:val="007D3854"/>
    <w:rsid w:val="007E2F2E"/>
    <w:rsid w:val="007E3259"/>
    <w:rsid w:val="007E3D2D"/>
    <w:rsid w:val="007E5A88"/>
    <w:rsid w:val="007E5B96"/>
    <w:rsid w:val="007F04A6"/>
    <w:rsid w:val="007F2337"/>
    <w:rsid w:val="007F313A"/>
    <w:rsid w:val="007F6627"/>
    <w:rsid w:val="00800E96"/>
    <w:rsid w:val="008018A3"/>
    <w:rsid w:val="008116DF"/>
    <w:rsid w:val="00812D10"/>
    <w:rsid w:val="008137E4"/>
    <w:rsid w:val="0081547C"/>
    <w:rsid w:val="008200CF"/>
    <w:rsid w:val="00826383"/>
    <w:rsid w:val="00831AB1"/>
    <w:rsid w:val="00834611"/>
    <w:rsid w:val="00836FD2"/>
    <w:rsid w:val="00840088"/>
    <w:rsid w:val="008412CA"/>
    <w:rsid w:val="00842028"/>
    <w:rsid w:val="008439C7"/>
    <w:rsid w:val="00845EDE"/>
    <w:rsid w:val="008508C0"/>
    <w:rsid w:val="00851583"/>
    <w:rsid w:val="00852054"/>
    <w:rsid w:val="00853F0A"/>
    <w:rsid w:val="00855466"/>
    <w:rsid w:val="00867017"/>
    <w:rsid w:val="00867372"/>
    <w:rsid w:val="00871F57"/>
    <w:rsid w:val="00874064"/>
    <w:rsid w:val="00875009"/>
    <w:rsid w:val="008806B5"/>
    <w:rsid w:val="008859FF"/>
    <w:rsid w:val="00891FEB"/>
    <w:rsid w:val="008A07DB"/>
    <w:rsid w:val="008A0CD1"/>
    <w:rsid w:val="008A2078"/>
    <w:rsid w:val="008B044B"/>
    <w:rsid w:val="008B06DE"/>
    <w:rsid w:val="008B1AD2"/>
    <w:rsid w:val="008B1FEC"/>
    <w:rsid w:val="008B574D"/>
    <w:rsid w:val="008B5C2D"/>
    <w:rsid w:val="008B5CCF"/>
    <w:rsid w:val="008B6418"/>
    <w:rsid w:val="008B6AB2"/>
    <w:rsid w:val="008B7AB0"/>
    <w:rsid w:val="008C2657"/>
    <w:rsid w:val="008C37C3"/>
    <w:rsid w:val="008C3FC6"/>
    <w:rsid w:val="008C63DB"/>
    <w:rsid w:val="008D0B7A"/>
    <w:rsid w:val="008D3D9C"/>
    <w:rsid w:val="008D4ECC"/>
    <w:rsid w:val="008D6D06"/>
    <w:rsid w:val="008D7A68"/>
    <w:rsid w:val="008E4926"/>
    <w:rsid w:val="008F0575"/>
    <w:rsid w:val="008F2591"/>
    <w:rsid w:val="008F4B86"/>
    <w:rsid w:val="008F5965"/>
    <w:rsid w:val="008F72F8"/>
    <w:rsid w:val="008F761B"/>
    <w:rsid w:val="00903FA3"/>
    <w:rsid w:val="00904BC6"/>
    <w:rsid w:val="00907E67"/>
    <w:rsid w:val="00910877"/>
    <w:rsid w:val="00912E5E"/>
    <w:rsid w:val="00921F0A"/>
    <w:rsid w:val="00922E06"/>
    <w:rsid w:val="00930DD4"/>
    <w:rsid w:val="00936118"/>
    <w:rsid w:val="00936592"/>
    <w:rsid w:val="00937704"/>
    <w:rsid w:val="00942C77"/>
    <w:rsid w:val="00943A21"/>
    <w:rsid w:val="009449BF"/>
    <w:rsid w:val="00946ADB"/>
    <w:rsid w:val="0094719C"/>
    <w:rsid w:val="00947C71"/>
    <w:rsid w:val="00951A8E"/>
    <w:rsid w:val="009525FB"/>
    <w:rsid w:val="009527D5"/>
    <w:rsid w:val="00953116"/>
    <w:rsid w:val="009611CD"/>
    <w:rsid w:val="0096199D"/>
    <w:rsid w:val="00963821"/>
    <w:rsid w:val="00963D5B"/>
    <w:rsid w:val="0096455B"/>
    <w:rsid w:val="00964F6C"/>
    <w:rsid w:val="00972056"/>
    <w:rsid w:val="00972967"/>
    <w:rsid w:val="00973B9C"/>
    <w:rsid w:val="00980ED1"/>
    <w:rsid w:val="00981226"/>
    <w:rsid w:val="0098357D"/>
    <w:rsid w:val="00983B68"/>
    <w:rsid w:val="0098779D"/>
    <w:rsid w:val="00992034"/>
    <w:rsid w:val="00994660"/>
    <w:rsid w:val="009A1FEC"/>
    <w:rsid w:val="009A5C5C"/>
    <w:rsid w:val="009B343A"/>
    <w:rsid w:val="009B3B56"/>
    <w:rsid w:val="009B6604"/>
    <w:rsid w:val="009B6C57"/>
    <w:rsid w:val="009B7A45"/>
    <w:rsid w:val="009B7EBE"/>
    <w:rsid w:val="009C06F5"/>
    <w:rsid w:val="009C1095"/>
    <w:rsid w:val="009C61F9"/>
    <w:rsid w:val="009C7B08"/>
    <w:rsid w:val="009D0AF5"/>
    <w:rsid w:val="009D0FD4"/>
    <w:rsid w:val="009D11FB"/>
    <w:rsid w:val="009D2968"/>
    <w:rsid w:val="009D33E9"/>
    <w:rsid w:val="009D553B"/>
    <w:rsid w:val="009E0C4D"/>
    <w:rsid w:val="009E0E6E"/>
    <w:rsid w:val="009E6443"/>
    <w:rsid w:val="009E6DDF"/>
    <w:rsid w:val="009E7C4F"/>
    <w:rsid w:val="009F00BC"/>
    <w:rsid w:val="009F1642"/>
    <w:rsid w:val="009F4BE4"/>
    <w:rsid w:val="00A00630"/>
    <w:rsid w:val="00A03A96"/>
    <w:rsid w:val="00A058CB"/>
    <w:rsid w:val="00A075B9"/>
    <w:rsid w:val="00A11879"/>
    <w:rsid w:val="00A134B1"/>
    <w:rsid w:val="00A14EAE"/>
    <w:rsid w:val="00A15B9B"/>
    <w:rsid w:val="00A21FED"/>
    <w:rsid w:val="00A239BD"/>
    <w:rsid w:val="00A2408E"/>
    <w:rsid w:val="00A26A7B"/>
    <w:rsid w:val="00A40307"/>
    <w:rsid w:val="00A50C05"/>
    <w:rsid w:val="00A54283"/>
    <w:rsid w:val="00A544BA"/>
    <w:rsid w:val="00A55CA7"/>
    <w:rsid w:val="00A6034F"/>
    <w:rsid w:val="00A6184D"/>
    <w:rsid w:val="00A6191E"/>
    <w:rsid w:val="00A660EB"/>
    <w:rsid w:val="00A66FFF"/>
    <w:rsid w:val="00A71D64"/>
    <w:rsid w:val="00A75A40"/>
    <w:rsid w:val="00A82EDB"/>
    <w:rsid w:val="00A87E14"/>
    <w:rsid w:val="00A90B54"/>
    <w:rsid w:val="00A91F30"/>
    <w:rsid w:val="00A942F3"/>
    <w:rsid w:val="00A97A65"/>
    <w:rsid w:val="00AA0348"/>
    <w:rsid w:val="00AA3791"/>
    <w:rsid w:val="00AA4120"/>
    <w:rsid w:val="00AA61A8"/>
    <w:rsid w:val="00AB114E"/>
    <w:rsid w:val="00AB23A3"/>
    <w:rsid w:val="00AB46D2"/>
    <w:rsid w:val="00AB51C4"/>
    <w:rsid w:val="00AB5801"/>
    <w:rsid w:val="00AB6235"/>
    <w:rsid w:val="00AC1B3B"/>
    <w:rsid w:val="00AC5B61"/>
    <w:rsid w:val="00AC5F26"/>
    <w:rsid w:val="00AD1745"/>
    <w:rsid w:val="00AD2262"/>
    <w:rsid w:val="00AD2DED"/>
    <w:rsid w:val="00AD4EDA"/>
    <w:rsid w:val="00AD798E"/>
    <w:rsid w:val="00AE0B9A"/>
    <w:rsid w:val="00AE1158"/>
    <w:rsid w:val="00AE249C"/>
    <w:rsid w:val="00AE2762"/>
    <w:rsid w:val="00AE2E76"/>
    <w:rsid w:val="00AE4B32"/>
    <w:rsid w:val="00AE4EAD"/>
    <w:rsid w:val="00AE5ABE"/>
    <w:rsid w:val="00AE5DF0"/>
    <w:rsid w:val="00AE6BA2"/>
    <w:rsid w:val="00AE6D64"/>
    <w:rsid w:val="00AF23B3"/>
    <w:rsid w:val="00AF3FB5"/>
    <w:rsid w:val="00AF476C"/>
    <w:rsid w:val="00AF5141"/>
    <w:rsid w:val="00B07908"/>
    <w:rsid w:val="00B1548E"/>
    <w:rsid w:val="00B24791"/>
    <w:rsid w:val="00B26351"/>
    <w:rsid w:val="00B31802"/>
    <w:rsid w:val="00B3419F"/>
    <w:rsid w:val="00B34A8F"/>
    <w:rsid w:val="00B353E2"/>
    <w:rsid w:val="00B40194"/>
    <w:rsid w:val="00B411C4"/>
    <w:rsid w:val="00B45622"/>
    <w:rsid w:val="00B45BDB"/>
    <w:rsid w:val="00B64570"/>
    <w:rsid w:val="00B64E48"/>
    <w:rsid w:val="00B6611C"/>
    <w:rsid w:val="00B6633B"/>
    <w:rsid w:val="00B66E14"/>
    <w:rsid w:val="00B711CE"/>
    <w:rsid w:val="00B71BC8"/>
    <w:rsid w:val="00B73E50"/>
    <w:rsid w:val="00B748E9"/>
    <w:rsid w:val="00B7645F"/>
    <w:rsid w:val="00B768C7"/>
    <w:rsid w:val="00B7737E"/>
    <w:rsid w:val="00B82A68"/>
    <w:rsid w:val="00B85C20"/>
    <w:rsid w:val="00B905F8"/>
    <w:rsid w:val="00B91CDD"/>
    <w:rsid w:val="00B91F60"/>
    <w:rsid w:val="00B933A8"/>
    <w:rsid w:val="00B94130"/>
    <w:rsid w:val="00B95BE9"/>
    <w:rsid w:val="00BA1726"/>
    <w:rsid w:val="00BA46A7"/>
    <w:rsid w:val="00BB325B"/>
    <w:rsid w:val="00BB7649"/>
    <w:rsid w:val="00BB7AC5"/>
    <w:rsid w:val="00BB7FBA"/>
    <w:rsid w:val="00BC0505"/>
    <w:rsid w:val="00BC248D"/>
    <w:rsid w:val="00BC3552"/>
    <w:rsid w:val="00BC6DF8"/>
    <w:rsid w:val="00BC78F2"/>
    <w:rsid w:val="00BD0106"/>
    <w:rsid w:val="00BE15F5"/>
    <w:rsid w:val="00BE2A39"/>
    <w:rsid w:val="00BE4F17"/>
    <w:rsid w:val="00BE5417"/>
    <w:rsid w:val="00BE765F"/>
    <w:rsid w:val="00C0177B"/>
    <w:rsid w:val="00C04D38"/>
    <w:rsid w:val="00C06CEE"/>
    <w:rsid w:val="00C10BEA"/>
    <w:rsid w:val="00C143D4"/>
    <w:rsid w:val="00C14E08"/>
    <w:rsid w:val="00C210DA"/>
    <w:rsid w:val="00C3115C"/>
    <w:rsid w:val="00C3161B"/>
    <w:rsid w:val="00C32386"/>
    <w:rsid w:val="00C32E37"/>
    <w:rsid w:val="00C33332"/>
    <w:rsid w:val="00C4135D"/>
    <w:rsid w:val="00C42B4F"/>
    <w:rsid w:val="00C44DA8"/>
    <w:rsid w:val="00C47ADC"/>
    <w:rsid w:val="00C51D45"/>
    <w:rsid w:val="00C524E8"/>
    <w:rsid w:val="00C56B4F"/>
    <w:rsid w:val="00C61E34"/>
    <w:rsid w:val="00C65AD4"/>
    <w:rsid w:val="00C65C49"/>
    <w:rsid w:val="00C67FBA"/>
    <w:rsid w:val="00C7085D"/>
    <w:rsid w:val="00C73542"/>
    <w:rsid w:val="00C80873"/>
    <w:rsid w:val="00C82508"/>
    <w:rsid w:val="00C82F63"/>
    <w:rsid w:val="00C863E2"/>
    <w:rsid w:val="00C90159"/>
    <w:rsid w:val="00CA3854"/>
    <w:rsid w:val="00CA3C44"/>
    <w:rsid w:val="00CA77A1"/>
    <w:rsid w:val="00CB0BD7"/>
    <w:rsid w:val="00CB1ED4"/>
    <w:rsid w:val="00CB3908"/>
    <w:rsid w:val="00CB4C0B"/>
    <w:rsid w:val="00CC147E"/>
    <w:rsid w:val="00CC1786"/>
    <w:rsid w:val="00CC5B2A"/>
    <w:rsid w:val="00CC6475"/>
    <w:rsid w:val="00CD06BB"/>
    <w:rsid w:val="00CD2AB3"/>
    <w:rsid w:val="00CD2D7F"/>
    <w:rsid w:val="00CD4334"/>
    <w:rsid w:val="00CD6E81"/>
    <w:rsid w:val="00CD7C43"/>
    <w:rsid w:val="00CE1469"/>
    <w:rsid w:val="00CE2487"/>
    <w:rsid w:val="00CE3F48"/>
    <w:rsid w:val="00CE6FB4"/>
    <w:rsid w:val="00CF146A"/>
    <w:rsid w:val="00CF2EBF"/>
    <w:rsid w:val="00CF3015"/>
    <w:rsid w:val="00CF5CF4"/>
    <w:rsid w:val="00CF7E1F"/>
    <w:rsid w:val="00D03468"/>
    <w:rsid w:val="00D03703"/>
    <w:rsid w:val="00D04CAD"/>
    <w:rsid w:val="00D13F1B"/>
    <w:rsid w:val="00D17C70"/>
    <w:rsid w:val="00D22054"/>
    <w:rsid w:val="00D23654"/>
    <w:rsid w:val="00D2438B"/>
    <w:rsid w:val="00D264C9"/>
    <w:rsid w:val="00D30BB9"/>
    <w:rsid w:val="00D31285"/>
    <w:rsid w:val="00D32E23"/>
    <w:rsid w:val="00D35E3B"/>
    <w:rsid w:val="00D37907"/>
    <w:rsid w:val="00D448EB"/>
    <w:rsid w:val="00D50534"/>
    <w:rsid w:val="00D50F56"/>
    <w:rsid w:val="00D5226F"/>
    <w:rsid w:val="00D5532C"/>
    <w:rsid w:val="00D56ABA"/>
    <w:rsid w:val="00D570FF"/>
    <w:rsid w:val="00D579B5"/>
    <w:rsid w:val="00D57B09"/>
    <w:rsid w:val="00D61E20"/>
    <w:rsid w:val="00D62935"/>
    <w:rsid w:val="00D71CCC"/>
    <w:rsid w:val="00D71F89"/>
    <w:rsid w:val="00D72C28"/>
    <w:rsid w:val="00D73AA3"/>
    <w:rsid w:val="00D77789"/>
    <w:rsid w:val="00D779CB"/>
    <w:rsid w:val="00D8198F"/>
    <w:rsid w:val="00D81E3A"/>
    <w:rsid w:val="00D862CE"/>
    <w:rsid w:val="00D86726"/>
    <w:rsid w:val="00DA0177"/>
    <w:rsid w:val="00DA02C0"/>
    <w:rsid w:val="00DB0087"/>
    <w:rsid w:val="00DB0397"/>
    <w:rsid w:val="00DB39FE"/>
    <w:rsid w:val="00DC1EC0"/>
    <w:rsid w:val="00DC2482"/>
    <w:rsid w:val="00DC5BDF"/>
    <w:rsid w:val="00DC723A"/>
    <w:rsid w:val="00DD146E"/>
    <w:rsid w:val="00DD1B74"/>
    <w:rsid w:val="00DD1C68"/>
    <w:rsid w:val="00DD2410"/>
    <w:rsid w:val="00DD3229"/>
    <w:rsid w:val="00DD5B6B"/>
    <w:rsid w:val="00DE42FB"/>
    <w:rsid w:val="00DE5895"/>
    <w:rsid w:val="00DE6934"/>
    <w:rsid w:val="00DF01B2"/>
    <w:rsid w:val="00DF0285"/>
    <w:rsid w:val="00DF130F"/>
    <w:rsid w:val="00DF4456"/>
    <w:rsid w:val="00E0185E"/>
    <w:rsid w:val="00E0252E"/>
    <w:rsid w:val="00E0745A"/>
    <w:rsid w:val="00E10AEF"/>
    <w:rsid w:val="00E10E03"/>
    <w:rsid w:val="00E12D07"/>
    <w:rsid w:val="00E14F20"/>
    <w:rsid w:val="00E214DE"/>
    <w:rsid w:val="00E2164B"/>
    <w:rsid w:val="00E21F47"/>
    <w:rsid w:val="00E257D2"/>
    <w:rsid w:val="00E26567"/>
    <w:rsid w:val="00E27507"/>
    <w:rsid w:val="00E306AD"/>
    <w:rsid w:val="00E32368"/>
    <w:rsid w:val="00E36FCE"/>
    <w:rsid w:val="00E55E87"/>
    <w:rsid w:val="00E56320"/>
    <w:rsid w:val="00E57036"/>
    <w:rsid w:val="00E63F56"/>
    <w:rsid w:val="00E64913"/>
    <w:rsid w:val="00E67657"/>
    <w:rsid w:val="00E70649"/>
    <w:rsid w:val="00E7101D"/>
    <w:rsid w:val="00E71E6F"/>
    <w:rsid w:val="00E75A88"/>
    <w:rsid w:val="00E7703C"/>
    <w:rsid w:val="00E805E8"/>
    <w:rsid w:val="00E80666"/>
    <w:rsid w:val="00E8159E"/>
    <w:rsid w:val="00E862E6"/>
    <w:rsid w:val="00E91344"/>
    <w:rsid w:val="00E9380E"/>
    <w:rsid w:val="00EA34E5"/>
    <w:rsid w:val="00EA5770"/>
    <w:rsid w:val="00EA6377"/>
    <w:rsid w:val="00EB195F"/>
    <w:rsid w:val="00EB2368"/>
    <w:rsid w:val="00EB542F"/>
    <w:rsid w:val="00EC0AA6"/>
    <w:rsid w:val="00EC122F"/>
    <w:rsid w:val="00EC16E9"/>
    <w:rsid w:val="00EC24AE"/>
    <w:rsid w:val="00ED0977"/>
    <w:rsid w:val="00ED16C6"/>
    <w:rsid w:val="00ED4907"/>
    <w:rsid w:val="00EE03AE"/>
    <w:rsid w:val="00EE06EC"/>
    <w:rsid w:val="00EE3D1A"/>
    <w:rsid w:val="00EF1343"/>
    <w:rsid w:val="00EF4439"/>
    <w:rsid w:val="00EF7F93"/>
    <w:rsid w:val="00F008EF"/>
    <w:rsid w:val="00F02DC4"/>
    <w:rsid w:val="00F048FF"/>
    <w:rsid w:val="00F05705"/>
    <w:rsid w:val="00F14735"/>
    <w:rsid w:val="00F15731"/>
    <w:rsid w:val="00F20091"/>
    <w:rsid w:val="00F261B1"/>
    <w:rsid w:val="00F26C2D"/>
    <w:rsid w:val="00F27A1F"/>
    <w:rsid w:val="00F311CC"/>
    <w:rsid w:val="00F32055"/>
    <w:rsid w:val="00F33EAC"/>
    <w:rsid w:val="00F374FD"/>
    <w:rsid w:val="00F435E2"/>
    <w:rsid w:val="00F44A88"/>
    <w:rsid w:val="00F52891"/>
    <w:rsid w:val="00F52F3B"/>
    <w:rsid w:val="00F54D03"/>
    <w:rsid w:val="00F55C7F"/>
    <w:rsid w:val="00F56353"/>
    <w:rsid w:val="00F625E2"/>
    <w:rsid w:val="00F62AEC"/>
    <w:rsid w:val="00F64028"/>
    <w:rsid w:val="00F64543"/>
    <w:rsid w:val="00F65229"/>
    <w:rsid w:val="00F66A7F"/>
    <w:rsid w:val="00F66B70"/>
    <w:rsid w:val="00F67B14"/>
    <w:rsid w:val="00F74756"/>
    <w:rsid w:val="00F7485F"/>
    <w:rsid w:val="00F761D2"/>
    <w:rsid w:val="00F7681A"/>
    <w:rsid w:val="00F82735"/>
    <w:rsid w:val="00F8624F"/>
    <w:rsid w:val="00F94980"/>
    <w:rsid w:val="00F953F2"/>
    <w:rsid w:val="00F969A3"/>
    <w:rsid w:val="00F97CAD"/>
    <w:rsid w:val="00F97D27"/>
    <w:rsid w:val="00FA098F"/>
    <w:rsid w:val="00FA2623"/>
    <w:rsid w:val="00FA320A"/>
    <w:rsid w:val="00FA6681"/>
    <w:rsid w:val="00FA790B"/>
    <w:rsid w:val="00FB05F7"/>
    <w:rsid w:val="00FB06CE"/>
    <w:rsid w:val="00FB1755"/>
    <w:rsid w:val="00FB1F84"/>
    <w:rsid w:val="00FB2B6A"/>
    <w:rsid w:val="00FB2E42"/>
    <w:rsid w:val="00FB306B"/>
    <w:rsid w:val="00FB3651"/>
    <w:rsid w:val="00FB3C20"/>
    <w:rsid w:val="00FC5C68"/>
    <w:rsid w:val="00FC7C34"/>
    <w:rsid w:val="00FD0D77"/>
    <w:rsid w:val="00FD172C"/>
    <w:rsid w:val="00FD3A8E"/>
    <w:rsid w:val="00FD5645"/>
    <w:rsid w:val="00FE2BD0"/>
    <w:rsid w:val="00FE5344"/>
    <w:rsid w:val="00FF10E5"/>
    <w:rsid w:val="00FF12BE"/>
    <w:rsid w:val="00FF5D13"/>
    <w:rsid w:val="00FF67BC"/>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322E"/>
    <w:rPr>
      <w:rFonts w:ascii="宋体" w:eastAsia="宋体" w:hAnsi="宋体" w:cs="宋体"/>
      <w:kern w:val="0"/>
      <w:sz w:val="24"/>
      <w:szCs w:val="24"/>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numPr>
        <w:ilvl w:val="5"/>
        <w:numId w:val="1"/>
      </w:numPr>
      <w:spacing w:before="120" w:after="180"/>
      <w:outlineLvl w:val="5"/>
    </w:pPr>
    <w:rPr>
      <w:rFonts w:ascii="Arial" w:hAnsi="Arial" w:cs="Times New Roman"/>
      <w:sz w:val="20"/>
      <w:szCs w:val="20"/>
      <w:lang w:val="en-GB" w:eastAsia="en-US"/>
    </w:rPr>
  </w:style>
  <w:style w:type="paragraph" w:styleId="Heading7">
    <w:name w:val="heading 7"/>
    <w:basedOn w:val="Normal"/>
    <w:next w:val="Normal"/>
    <w:link w:val="Heading7Char"/>
    <w:qFormat/>
    <w:rsid w:val="00FF76F4"/>
    <w:pPr>
      <w:keepNext/>
      <w:keepLines/>
      <w:numPr>
        <w:ilvl w:val="6"/>
        <w:numId w:val="1"/>
      </w:numPr>
      <w:spacing w:before="120" w:after="180"/>
      <w:outlineLvl w:val="6"/>
    </w:pPr>
    <w:rPr>
      <w:rFonts w:ascii="Arial" w:hAnsi="Arial" w:cs="Times New Roman"/>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列出段落,列表段落"/>
    <w:basedOn w:val="Normal"/>
    <w:link w:val="ListParagraphChar"/>
    <w:uiPriority w:val="34"/>
    <w:qFormat/>
    <w:rsid w:val="00FF76F4"/>
    <w:pPr>
      <w:ind w:firstLineChars="200" w:firstLine="420"/>
    </w:pPr>
  </w:style>
  <w:style w:type="character" w:customStyle="1" w:styleId="ListParagraphChar">
    <w:name w:val="List Paragraph Char"/>
    <w:aliases w:val="- Bullets Char,?? ?? Char,????? Char,???? Char,Lista1 Char,목록 단락 Char,リスト段落 Char,列出段落1 Char,中等深浅网格 1 - 着色 21 Char,列出段落 Char,列表段落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overflowPunct w:val="0"/>
      <w:autoSpaceDE w:val="0"/>
      <w:autoSpaceDN w:val="0"/>
      <w:adjustRightInd w:val="0"/>
      <w:spacing w:after="180"/>
      <w:ind w:left="1135" w:hanging="851"/>
      <w:textAlignment w:val="baseline"/>
    </w:pPr>
    <w:rPr>
      <w:rFonts w:ascii="Times New Roman" w:eastAsiaTheme="minorEastAsia" w:hAnsi="Times New Roman" w:cs="Times New Roman"/>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Normal"/>
    <w:link w:val="TACChar"/>
    <w:qFormat/>
    <w:rsid w:val="00910877"/>
    <w:pPr>
      <w:keepNext/>
      <w:keepLines/>
      <w:overflowPunct w:val="0"/>
      <w:autoSpaceDE w:val="0"/>
      <w:autoSpaceDN w:val="0"/>
      <w:adjustRightInd w:val="0"/>
      <w:jc w:val="center"/>
      <w:textAlignment w:val="baseline"/>
    </w:pPr>
    <w:rPr>
      <w:rFonts w:ascii="Arial" w:hAnsi="Arial" w:cs="Times New Roman"/>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qFormat/>
    <w:rsid w:val="00910877"/>
    <w:rPr>
      <w:rFonts w:ascii="Arial" w:eastAsia="宋体" w:hAnsi="Arial" w:cs="Times New Roman"/>
      <w:b/>
      <w:kern w:val="0"/>
      <w:sz w:val="18"/>
      <w:szCs w:val="20"/>
      <w:lang w:val="en-GB"/>
    </w:rPr>
  </w:style>
  <w:style w:type="table" w:styleId="TableGrid">
    <w:name w:val="Table Grid"/>
    <w:basedOn w:val="TableNormal"/>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spacing w:before="100" w:beforeAutospacing="1" w:after="100" w:afterAutospacing="1"/>
    </w:pPr>
  </w:style>
  <w:style w:type="paragraph" w:styleId="BalloonText">
    <w:name w:val="Balloon Text"/>
    <w:basedOn w:val="Normal"/>
    <w:link w:val="BalloonTextChar"/>
    <w:uiPriority w:val="99"/>
    <w:semiHidden/>
    <w:unhideWhenUsed/>
    <w:rsid w:val="00A87E14"/>
    <w:pPr>
      <w:widowControl w:val="0"/>
      <w:jc w:val="both"/>
    </w:pPr>
    <w:rPr>
      <w:rFonts w:asciiTheme="minorHAnsi" w:eastAsiaTheme="minorEastAsia" w:hAnsiTheme="minorHAnsi" w:cstheme="minorBidi"/>
      <w:kern w:val="2"/>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ind w:left="851" w:hanging="851"/>
    </w:pPr>
    <w:rPr>
      <w:rFonts w:ascii="Arial" w:hAnsi="Arial" w:cs="Times New Roman"/>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widowControl w:val="0"/>
      <w:ind w:left="200" w:hangingChars="200" w:hanging="200"/>
      <w:contextualSpacing/>
      <w:jc w:val="both"/>
    </w:pPr>
    <w:rPr>
      <w:rFonts w:asciiTheme="minorHAnsi" w:eastAsiaTheme="minorEastAsia" w:hAnsiTheme="minorHAnsi" w:cstheme="minorBidi"/>
      <w:kern w:val="2"/>
      <w:sz w:val="21"/>
      <w:szCs w:val="22"/>
    </w:r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spacing w:after="240"/>
      <w:jc w:val="both"/>
    </w:pPr>
    <w:rPr>
      <w:rFonts w:ascii="Arial" w:hAnsi="Arial" w:cs="Times New Roman"/>
      <w:sz w:val="20"/>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ind w:left="454" w:hanging="454"/>
    </w:pPr>
    <w:rPr>
      <w:rFonts w:ascii="Arial" w:hAnsi="Arial" w:cs="Times New Roman"/>
      <w:sz w:val="16"/>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rPr>
      <w:rFonts w:ascii="Arial" w:hAnsi="Arial" w:cs="Times New Roman"/>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widowControl w:val="0"/>
      <w:autoSpaceDE w:val="0"/>
      <w:autoSpaceDN w:val="0"/>
      <w:spacing w:line="252" w:lineRule="auto"/>
      <w:ind w:firstLine="202"/>
      <w:jc w:val="both"/>
    </w:pPr>
    <w:rPr>
      <w:rFonts w:ascii="Arial" w:hAnsi="Arial" w:cs="Times New Roman"/>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numPr>
        <w:ilvl w:val="1"/>
        <w:numId w:val="4"/>
      </w:numPr>
      <w:overflowPunct w:val="0"/>
      <w:autoSpaceDE w:val="0"/>
      <w:autoSpaceDN w:val="0"/>
      <w:adjustRightInd w:val="0"/>
      <w:spacing w:before="480" w:after="240"/>
      <w:textAlignment w:val="baseline"/>
    </w:pPr>
    <w:rPr>
      <w:rFonts w:ascii="Arial" w:hAnsi="Arial" w:cs="Times New Roman"/>
      <w:b/>
      <w:caps/>
      <w:sz w:val="20"/>
      <w:lang w:val="en-GB" w:eastAsia="en-US"/>
    </w:rPr>
  </w:style>
  <w:style w:type="paragraph" w:customStyle="1" w:styleId="ECCAnnexheading3">
    <w:name w:val="ECC Annex heading3"/>
    <w:basedOn w:val="Normal"/>
    <w:next w:val="ECCParagraph"/>
    <w:rsid w:val="00AE4B32"/>
    <w:pPr>
      <w:numPr>
        <w:ilvl w:val="2"/>
        <w:numId w:val="4"/>
      </w:numPr>
      <w:overflowPunct w:val="0"/>
      <w:autoSpaceDE w:val="0"/>
      <w:autoSpaceDN w:val="0"/>
      <w:adjustRightInd w:val="0"/>
      <w:spacing w:before="360" w:after="120"/>
      <w:textAlignment w:val="baseline"/>
    </w:pPr>
    <w:rPr>
      <w:rFonts w:ascii="Arial" w:hAnsi="Arial" w:cs="Times New Roman"/>
      <w:b/>
      <w:sz w:val="20"/>
      <w:lang w:val="en-GB" w:eastAsia="en-US"/>
    </w:rPr>
  </w:style>
  <w:style w:type="paragraph" w:customStyle="1" w:styleId="ECCAnnexheading4">
    <w:name w:val="ECC Annex heading4"/>
    <w:basedOn w:val="Normal"/>
    <w:next w:val="ECCParagraph"/>
    <w:rsid w:val="00AE4B32"/>
    <w:pPr>
      <w:numPr>
        <w:ilvl w:val="3"/>
        <w:numId w:val="4"/>
      </w:numPr>
      <w:overflowPunct w:val="0"/>
      <w:autoSpaceDE w:val="0"/>
      <w:autoSpaceDN w:val="0"/>
      <w:adjustRightInd w:val="0"/>
      <w:spacing w:before="360" w:after="120"/>
      <w:textAlignment w:val="baseline"/>
    </w:pPr>
    <w:rPr>
      <w:rFonts w:ascii="Arial" w:hAnsi="Arial" w:cs="Times New Roman"/>
      <w:i/>
      <w:color w:val="D2232A"/>
      <w:sz w:val="20"/>
      <w:lang w:val="en-GB" w:eastAsia="en-US"/>
    </w:rPr>
  </w:style>
  <w:style w:type="paragraph" w:styleId="Caption">
    <w:name w:val="caption"/>
    <w:basedOn w:val="Normal"/>
    <w:next w:val="Normal"/>
    <w:unhideWhenUsed/>
    <w:qFormat/>
    <w:rsid w:val="00AE4B32"/>
    <w:pPr>
      <w:spacing w:before="240" w:after="240"/>
      <w:jc w:val="center"/>
    </w:pPr>
    <w:rPr>
      <w:rFonts w:ascii="Arial" w:hAnsi="Arial" w:cs="Times New Roman"/>
      <w:b/>
      <w:bCs/>
      <w:color w:val="D2232A"/>
      <w:sz w:val="20"/>
      <w:szCs w:val="20"/>
      <w:lang w:val="en-GB" w:eastAsia="en-US"/>
    </w:rPr>
  </w:style>
  <w:style w:type="paragraph" w:customStyle="1" w:styleId="EQ">
    <w:name w:val="EQ"/>
    <w:basedOn w:val="Normal"/>
    <w:next w:val="Normal"/>
    <w:rsid w:val="00AE4B32"/>
    <w:pPr>
      <w:keepLines/>
      <w:widowControl w:val="0"/>
      <w:tabs>
        <w:tab w:val="right" w:pos="9356"/>
      </w:tabs>
      <w:spacing w:after="240"/>
    </w:pPr>
    <w:rPr>
      <w:rFonts w:ascii="Arial" w:hAnsi="Arial" w:cs="Times New Roman"/>
      <w:noProof/>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widowControl w:val="0"/>
    </w:pPr>
    <w:rPr>
      <w:rFonts w:asciiTheme="minorHAnsi" w:eastAsiaTheme="minorEastAsia" w:hAnsiTheme="minorHAnsi" w:cstheme="minorBidi"/>
      <w:kern w:val="2"/>
      <w:sz w:val="21"/>
      <w:szCs w:val="22"/>
    </w:r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rsid w:val="00A6184D"/>
    <w:rPr>
      <w:rFonts w:ascii="Times New Roman" w:hAnsi="Times New Roman"/>
      <w:lang w:val="en-GB"/>
    </w:rPr>
  </w:style>
  <w:style w:type="paragraph" w:customStyle="1" w:styleId="Guidance">
    <w:name w:val="Guidance"/>
    <w:basedOn w:val="Normal"/>
    <w:link w:val="GuidanceChar"/>
    <w:rsid w:val="00A6184D"/>
    <w:pPr>
      <w:spacing w:after="180"/>
    </w:pPr>
    <w:rPr>
      <w:rFonts w:ascii="Times New Roman" w:eastAsiaTheme="minorEastAsia" w:hAnsi="Times New Roman" w:cs="Times New Roman"/>
      <w:i/>
      <w:color w:val="0000FF"/>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ascii="Times New Roman" w:eastAsiaTheme="minorEastAsia" w:hAnsi="Times New Roman" w:cs="Times New Roman"/>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overflowPunct w:val="0"/>
      <w:autoSpaceDE w:val="0"/>
      <w:autoSpaceDN w:val="0"/>
      <w:adjustRightInd w:val="0"/>
      <w:spacing w:before="480"/>
      <w:jc w:val="center"/>
      <w:textAlignment w:val="baseline"/>
    </w:pPr>
    <w:rPr>
      <w:rFonts w:ascii="Times New Roman" w:eastAsiaTheme="minorEastAsia" w:hAnsi="Times New Roman" w:cs="Times New Roman"/>
      <w:sz w:val="28"/>
      <w:szCs w:val="20"/>
      <w:lang w:val="fr-FR" w:eastAsia="en-US"/>
    </w:rPr>
  </w:style>
  <w:style w:type="paragraph" w:customStyle="1" w:styleId="EW">
    <w:name w:val="EW"/>
    <w:basedOn w:val="Normal"/>
    <w:rsid w:val="009D553B"/>
    <w:pPr>
      <w:keepLines/>
      <w:ind w:left="1702" w:hanging="1418"/>
    </w:pPr>
    <w:rPr>
      <w:rFonts w:ascii="Times New Roman" w:eastAsiaTheme="minorEastAsia" w:hAnsi="Times New Roman" w:cs="Times New Roman"/>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spacing w:after="180"/>
    </w:pPr>
    <w:rPr>
      <w:rFonts w:ascii="Times New Roman" w:eastAsia="MS Mincho" w:hAnsi="Times New Roman" w:cs="Times New Roman"/>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pPr>
      <w:widowControl w:val="0"/>
      <w:jc w:val="both"/>
    </w:pPr>
    <w:rPr>
      <w:rFonts w:asciiTheme="minorHAnsi" w:eastAsiaTheme="minorEastAsia" w:hAnsiTheme="minorHAnsi" w:cstheme="minorBidi"/>
      <w:kern w:val="2"/>
      <w:sz w:val="21"/>
      <w:szCs w:val="22"/>
    </w:rPr>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 w:type="character" w:customStyle="1" w:styleId="CharChar3">
    <w:name w:val="Char Char3"/>
    <w:basedOn w:val="DefaultParagraphFont"/>
    <w:rsid w:val="000F6C2D"/>
    <w:rPr>
      <w:rFonts w:ascii="Arial" w:eastAsia="MS Mincho" w:hAnsi="Arial" w:cs="Arial"/>
      <w:bCs/>
      <w:sz w:val="26"/>
      <w:szCs w:val="26"/>
      <w:lang w:val="en-GB" w:eastAsia="en-GB" w:bidi="ar-SA"/>
    </w:rPr>
  </w:style>
  <w:style w:type="paragraph" w:customStyle="1" w:styleId="TAL">
    <w:name w:val="TAL"/>
    <w:basedOn w:val="Normal"/>
    <w:link w:val="TALCar"/>
    <w:qFormat/>
    <w:rsid w:val="006760C1"/>
    <w:pPr>
      <w:keepNext/>
      <w:keepLines/>
    </w:pPr>
    <w:rPr>
      <w:rFonts w:ascii="Arial" w:eastAsiaTheme="minorEastAsia" w:hAnsi="Arial" w:cs="Times New Roman"/>
      <w:sz w:val="18"/>
      <w:szCs w:val="20"/>
      <w:lang w:val="en-GB" w:eastAsia="en-US"/>
    </w:rPr>
  </w:style>
  <w:style w:type="character" w:customStyle="1" w:styleId="TALCar">
    <w:name w:val="TAL Car"/>
    <w:link w:val="TAL"/>
    <w:rsid w:val="006760C1"/>
    <w:rPr>
      <w:rFonts w:ascii="Arial"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322E"/>
    <w:rPr>
      <w:rFonts w:ascii="宋体" w:eastAsia="宋体" w:hAnsi="宋体" w:cs="宋体"/>
      <w:kern w:val="0"/>
      <w:sz w:val="24"/>
      <w:szCs w:val="24"/>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numPr>
        <w:ilvl w:val="5"/>
        <w:numId w:val="1"/>
      </w:numPr>
      <w:spacing w:before="120" w:after="180"/>
      <w:outlineLvl w:val="5"/>
    </w:pPr>
    <w:rPr>
      <w:rFonts w:ascii="Arial" w:hAnsi="Arial" w:cs="Times New Roman"/>
      <w:sz w:val="20"/>
      <w:szCs w:val="20"/>
      <w:lang w:val="en-GB" w:eastAsia="en-US"/>
    </w:rPr>
  </w:style>
  <w:style w:type="paragraph" w:styleId="Heading7">
    <w:name w:val="heading 7"/>
    <w:basedOn w:val="Normal"/>
    <w:next w:val="Normal"/>
    <w:link w:val="Heading7Char"/>
    <w:qFormat/>
    <w:rsid w:val="00FF76F4"/>
    <w:pPr>
      <w:keepNext/>
      <w:keepLines/>
      <w:numPr>
        <w:ilvl w:val="6"/>
        <w:numId w:val="1"/>
      </w:numPr>
      <w:spacing w:before="120" w:after="180"/>
      <w:outlineLvl w:val="6"/>
    </w:pPr>
    <w:rPr>
      <w:rFonts w:ascii="Arial" w:hAnsi="Arial" w:cs="Times New Roman"/>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列出段落,列表段落"/>
    <w:basedOn w:val="Normal"/>
    <w:link w:val="ListParagraphChar"/>
    <w:uiPriority w:val="34"/>
    <w:qFormat/>
    <w:rsid w:val="00FF76F4"/>
    <w:pPr>
      <w:ind w:firstLineChars="200" w:firstLine="420"/>
    </w:pPr>
  </w:style>
  <w:style w:type="character" w:customStyle="1" w:styleId="ListParagraphChar">
    <w:name w:val="List Paragraph Char"/>
    <w:aliases w:val="- Bullets Char,?? ?? Char,????? Char,???? Char,Lista1 Char,목록 단락 Char,リスト段落 Char,列出段落1 Char,中等深浅网格 1 - 着色 21 Char,列出段落 Char,列表段落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overflowPunct w:val="0"/>
      <w:autoSpaceDE w:val="0"/>
      <w:autoSpaceDN w:val="0"/>
      <w:adjustRightInd w:val="0"/>
      <w:spacing w:after="180"/>
      <w:ind w:left="1135" w:hanging="851"/>
      <w:textAlignment w:val="baseline"/>
    </w:pPr>
    <w:rPr>
      <w:rFonts w:ascii="Times New Roman" w:eastAsiaTheme="minorEastAsia" w:hAnsi="Times New Roman" w:cs="Times New Roman"/>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Normal"/>
    <w:link w:val="TACChar"/>
    <w:qFormat/>
    <w:rsid w:val="00910877"/>
    <w:pPr>
      <w:keepNext/>
      <w:keepLines/>
      <w:overflowPunct w:val="0"/>
      <w:autoSpaceDE w:val="0"/>
      <w:autoSpaceDN w:val="0"/>
      <w:adjustRightInd w:val="0"/>
      <w:jc w:val="center"/>
      <w:textAlignment w:val="baseline"/>
    </w:pPr>
    <w:rPr>
      <w:rFonts w:ascii="Arial" w:hAnsi="Arial" w:cs="Times New Roman"/>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qFormat/>
    <w:rsid w:val="00910877"/>
    <w:rPr>
      <w:rFonts w:ascii="Arial" w:eastAsia="宋体" w:hAnsi="Arial" w:cs="Times New Roman"/>
      <w:b/>
      <w:kern w:val="0"/>
      <w:sz w:val="18"/>
      <w:szCs w:val="20"/>
      <w:lang w:val="en-GB"/>
    </w:rPr>
  </w:style>
  <w:style w:type="table" w:styleId="TableGrid">
    <w:name w:val="Table Grid"/>
    <w:basedOn w:val="TableNormal"/>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spacing w:before="100" w:beforeAutospacing="1" w:after="100" w:afterAutospacing="1"/>
    </w:pPr>
  </w:style>
  <w:style w:type="paragraph" w:styleId="BalloonText">
    <w:name w:val="Balloon Text"/>
    <w:basedOn w:val="Normal"/>
    <w:link w:val="BalloonTextChar"/>
    <w:uiPriority w:val="99"/>
    <w:semiHidden/>
    <w:unhideWhenUsed/>
    <w:rsid w:val="00A87E14"/>
    <w:pPr>
      <w:widowControl w:val="0"/>
      <w:jc w:val="both"/>
    </w:pPr>
    <w:rPr>
      <w:rFonts w:asciiTheme="minorHAnsi" w:eastAsiaTheme="minorEastAsia" w:hAnsiTheme="minorHAnsi" w:cstheme="minorBidi"/>
      <w:kern w:val="2"/>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ind w:left="851" w:hanging="851"/>
    </w:pPr>
    <w:rPr>
      <w:rFonts w:ascii="Arial" w:hAnsi="Arial" w:cs="Times New Roman"/>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widowControl w:val="0"/>
      <w:ind w:left="200" w:hangingChars="200" w:hanging="200"/>
      <w:contextualSpacing/>
      <w:jc w:val="both"/>
    </w:pPr>
    <w:rPr>
      <w:rFonts w:asciiTheme="minorHAnsi" w:eastAsiaTheme="minorEastAsia" w:hAnsiTheme="minorHAnsi" w:cstheme="minorBidi"/>
      <w:kern w:val="2"/>
      <w:sz w:val="21"/>
      <w:szCs w:val="22"/>
    </w:r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spacing w:after="240"/>
      <w:jc w:val="both"/>
    </w:pPr>
    <w:rPr>
      <w:rFonts w:ascii="Arial" w:hAnsi="Arial" w:cs="Times New Roman"/>
      <w:sz w:val="20"/>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ind w:left="454" w:hanging="454"/>
    </w:pPr>
    <w:rPr>
      <w:rFonts w:ascii="Arial" w:hAnsi="Arial" w:cs="Times New Roman"/>
      <w:sz w:val="16"/>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rPr>
      <w:rFonts w:ascii="Arial" w:hAnsi="Arial" w:cs="Times New Roman"/>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widowControl w:val="0"/>
      <w:autoSpaceDE w:val="0"/>
      <w:autoSpaceDN w:val="0"/>
      <w:spacing w:line="252" w:lineRule="auto"/>
      <w:ind w:firstLine="202"/>
      <w:jc w:val="both"/>
    </w:pPr>
    <w:rPr>
      <w:rFonts w:ascii="Arial" w:hAnsi="Arial" w:cs="Times New Roman"/>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numPr>
        <w:ilvl w:val="1"/>
        <w:numId w:val="4"/>
      </w:numPr>
      <w:overflowPunct w:val="0"/>
      <w:autoSpaceDE w:val="0"/>
      <w:autoSpaceDN w:val="0"/>
      <w:adjustRightInd w:val="0"/>
      <w:spacing w:before="480" w:after="240"/>
      <w:textAlignment w:val="baseline"/>
    </w:pPr>
    <w:rPr>
      <w:rFonts w:ascii="Arial" w:hAnsi="Arial" w:cs="Times New Roman"/>
      <w:b/>
      <w:caps/>
      <w:sz w:val="20"/>
      <w:lang w:val="en-GB" w:eastAsia="en-US"/>
    </w:rPr>
  </w:style>
  <w:style w:type="paragraph" w:customStyle="1" w:styleId="ECCAnnexheading3">
    <w:name w:val="ECC Annex heading3"/>
    <w:basedOn w:val="Normal"/>
    <w:next w:val="ECCParagraph"/>
    <w:rsid w:val="00AE4B32"/>
    <w:pPr>
      <w:numPr>
        <w:ilvl w:val="2"/>
        <w:numId w:val="4"/>
      </w:numPr>
      <w:overflowPunct w:val="0"/>
      <w:autoSpaceDE w:val="0"/>
      <w:autoSpaceDN w:val="0"/>
      <w:adjustRightInd w:val="0"/>
      <w:spacing w:before="360" w:after="120"/>
      <w:textAlignment w:val="baseline"/>
    </w:pPr>
    <w:rPr>
      <w:rFonts w:ascii="Arial" w:hAnsi="Arial" w:cs="Times New Roman"/>
      <w:b/>
      <w:sz w:val="20"/>
      <w:lang w:val="en-GB" w:eastAsia="en-US"/>
    </w:rPr>
  </w:style>
  <w:style w:type="paragraph" w:customStyle="1" w:styleId="ECCAnnexheading4">
    <w:name w:val="ECC Annex heading4"/>
    <w:basedOn w:val="Normal"/>
    <w:next w:val="ECCParagraph"/>
    <w:rsid w:val="00AE4B32"/>
    <w:pPr>
      <w:numPr>
        <w:ilvl w:val="3"/>
        <w:numId w:val="4"/>
      </w:numPr>
      <w:overflowPunct w:val="0"/>
      <w:autoSpaceDE w:val="0"/>
      <w:autoSpaceDN w:val="0"/>
      <w:adjustRightInd w:val="0"/>
      <w:spacing w:before="360" w:after="120"/>
      <w:textAlignment w:val="baseline"/>
    </w:pPr>
    <w:rPr>
      <w:rFonts w:ascii="Arial" w:hAnsi="Arial" w:cs="Times New Roman"/>
      <w:i/>
      <w:color w:val="D2232A"/>
      <w:sz w:val="20"/>
      <w:lang w:val="en-GB" w:eastAsia="en-US"/>
    </w:rPr>
  </w:style>
  <w:style w:type="paragraph" w:styleId="Caption">
    <w:name w:val="caption"/>
    <w:basedOn w:val="Normal"/>
    <w:next w:val="Normal"/>
    <w:unhideWhenUsed/>
    <w:qFormat/>
    <w:rsid w:val="00AE4B32"/>
    <w:pPr>
      <w:spacing w:before="240" w:after="240"/>
      <w:jc w:val="center"/>
    </w:pPr>
    <w:rPr>
      <w:rFonts w:ascii="Arial" w:hAnsi="Arial" w:cs="Times New Roman"/>
      <w:b/>
      <w:bCs/>
      <w:color w:val="D2232A"/>
      <w:sz w:val="20"/>
      <w:szCs w:val="20"/>
      <w:lang w:val="en-GB" w:eastAsia="en-US"/>
    </w:rPr>
  </w:style>
  <w:style w:type="paragraph" w:customStyle="1" w:styleId="EQ">
    <w:name w:val="EQ"/>
    <w:basedOn w:val="Normal"/>
    <w:next w:val="Normal"/>
    <w:rsid w:val="00AE4B32"/>
    <w:pPr>
      <w:keepLines/>
      <w:widowControl w:val="0"/>
      <w:tabs>
        <w:tab w:val="right" w:pos="9356"/>
      </w:tabs>
      <w:spacing w:after="240"/>
    </w:pPr>
    <w:rPr>
      <w:rFonts w:ascii="Arial" w:hAnsi="Arial" w:cs="Times New Roman"/>
      <w:noProof/>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widowControl w:val="0"/>
    </w:pPr>
    <w:rPr>
      <w:rFonts w:asciiTheme="minorHAnsi" w:eastAsiaTheme="minorEastAsia" w:hAnsiTheme="minorHAnsi" w:cstheme="minorBidi"/>
      <w:kern w:val="2"/>
      <w:sz w:val="21"/>
      <w:szCs w:val="22"/>
    </w:r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rsid w:val="00A6184D"/>
    <w:rPr>
      <w:rFonts w:ascii="Times New Roman" w:hAnsi="Times New Roman"/>
      <w:lang w:val="en-GB"/>
    </w:rPr>
  </w:style>
  <w:style w:type="paragraph" w:customStyle="1" w:styleId="Guidance">
    <w:name w:val="Guidance"/>
    <w:basedOn w:val="Normal"/>
    <w:link w:val="GuidanceChar"/>
    <w:rsid w:val="00A6184D"/>
    <w:pPr>
      <w:spacing w:after="180"/>
    </w:pPr>
    <w:rPr>
      <w:rFonts w:ascii="Times New Roman" w:eastAsiaTheme="minorEastAsia" w:hAnsi="Times New Roman" w:cs="Times New Roman"/>
      <w:i/>
      <w:color w:val="0000FF"/>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ascii="Times New Roman" w:eastAsiaTheme="minorEastAsia" w:hAnsi="Times New Roman" w:cs="Times New Roman"/>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overflowPunct w:val="0"/>
      <w:autoSpaceDE w:val="0"/>
      <w:autoSpaceDN w:val="0"/>
      <w:adjustRightInd w:val="0"/>
      <w:spacing w:before="480"/>
      <w:jc w:val="center"/>
      <w:textAlignment w:val="baseline"/>
    </w:pPr>
    <w:rPr>
      <w:rFonts w:ascii="Times New Roman" w:eastAsiaTheme="minorEastAsia" w:hAnsi="Times New Roman" w:cs="Times New Roman"/>
      <w:sz w:val="28"/>
      <w:szCs w:val="20"/>
      <w:lang w:val="fr-FR" w:eastAsia="en-US"/>
    </w:rPr>
  </w:style>
  <w:style w:type="paragraph" w:customStyle="1" w:styleId="EW">
    <w:name w:val="EW"/>
    <w:basedOn w:val="Normal"/>
    <w:rsid w:val="009D553B"/>
    <w:pPr>
      <w:keepLines/>
      <w:ind w:left="1702" w:hanging="1418"/>
    </w:pPr>
    <w:rPr>
      <w:rFonts w:ascii="Times New Roman" w:eastAsiaTheme="minorEastAsia" w:hAnsi="Times New Roman" w:cs="Times New Roman"/>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spacing w:after="180"/>
    </w:pPr>
    <w:rPr>
      <w:rFonts w:ascii="Times New Roman" w:eastAsia="MS Mincho" w:hAnsi="Times New Roman" w:cs="Times New Roman"/>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pPr>
      <w:widowControl w:val="0"/>
      <w:jc w:val="both"/>
    </w:pPr>
    <w:rPr>
      <w:rFonts w:asciiTheme="minorHAnsi" w:eastAsiaTheme="minorEastAsia" w:hAnsiTheme="minorHAnsi" w:cstheme="minorBidi"/>
      <w:kern w:val="2"/>
      <w:sz w:val="21"/>
      <w:szCs w:val="22"/>
    </w:rPr>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 w:type="character" w:customStyle="1" w:styleId="CharChar3">
    <w:name w:val="Char Char3"/>
    <w:basedOn w:val="DefaultParagraphFont"/>
    <w:rsid w:val="000F6C2D"/>
    <w:rPr>
      <w:rFonts w:ascii="Arial" w:eastAsia="MS Mincho" w:hAnsi="Arial" w:cs="Arial"/>
      <w:bCs/>
      <w:sz w:val="26"/>
      <w:szCs w:val="26"/>
      <w:lang w:val="en-GB" w:eastAsia="en-GB" w:bidi="ar-SA"/>
    </w:rPr>
  </w:style>
  <w:style w:type="paragraph" w:customStyle="1" w:styleId="TAL">
    <w:name w:val="TAL"/>
    <w:basedOn w:val="Normal"/>
    <w:link w:val="TALCar"/>
    <w:qFormat/>
    <w:rsid w:val="006760C1"/>
    <w:pPr>
      <w:keepNext/>
      <w:keepLines/>
    </w:pPr>
    <w:rPr>
      <w:rFonts w:ascii="Arial" w:eastAsiaTheme="minorEastAsia" w:hAnsi="Arial" w:cs="Times New Roman"/>
      <w:sz w:val="18"/>
      <w:szCs w:val="20"/>
      <w:lang w:val="en-GB" w:eastAsia="en-US"/>
    </w:rPr>
  </w:style>
  <w:style w:type="character" w:customStyle="1" w:styleId="TALCar">
    <w:name w:val="TAL Car"/>
    <w:link w:val="TAL"/>
    <w:rsid w:val="006760C1"/>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377316890">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564412676">
      <w:bodyDiv w:val="1"/>
      <w:marLeft w:val="0"/>
      <w:marRight w:val="0"/>
      <w:marTop w:val="0"/>
      <w:marBottom w:val="0"/>
      <w:divBdr>
        <w:top w:val="none" w:sz="0" w:space="0" w:color="auto"/>
        <w:left w:val="none" w:sz="0" w:space="0" w:color="auto"/>
        <w:bottom w:val="none" w:sz="0" w:space="0" w:color="auto"/>
        <w:right w:val="none" w:sz="0" w:space="0" w:color="auto"/>
      </w:divBdr>
      <w:divsChild>
        <w:div w:id="907955668">
          <w:marLeft w:val="547"/>
          <w:marRight w:val="0"/>
          <w:marTop w:val="60"/>
          <w:marBottom w:val="60"/>
          <w:divBdr>
            <w:top w:val="none" w:sz="0" w:space="0" w:color="auto"/>
            <w:left w:val="none" w:sz="0" w:space="0" w:color="auto"/>
            <w:bottom w:val="none" w:sz="0" w:space="0" w:color="auto"/>
            <w:right w:val="none" w:sz="0" w:space="0" w:color="auto"/>
          </w:divBdr>
        </w:div>
        <w:div w:id="669407028">
          <w:marLeft w:val="1267"/>
          <w:marRight w:val="0"/>
          <w:marTop w:val="60"/>
          <w:marBottom w:val="0"/>
          <w:divBdr>
            <w:top w:val="none" w:sz="0" w:space="0" w:color="auto"/>
            <w:left w:val="none" w:sz="0" w:space="0" w:color="auto"/>
            <w:bottom w:val="none" w:sz="0" w:space="0" w:color="auto"/>
            <w:right w:val="none" w:sz="0" w:space="0" w:color="auto"/>
          </w:divBdr>
        </w:div>
        <w:div w:id="1269384667">
          <w:marLeft w:val="1267"/>
          <w:marRight w:val="0"/>
          <w:marTop w:val="60"/>
          <w:marBottom w:val="0"/>
          <w:divBdr>
            <w:top w:val="none" w:sz="0" w:space="0" w:color="auto"/>
            <w:left w:val="none" w:sz="0" w:space="0" w:color="auto"/>
            <w:bottom w:val="none" w:sz="0" w:space="0" w:color="auto"/>
            <w:right w:val="none" w:sz="0" w:space="0" w:color="auto"/>
          </w:divBdr>
        </w:div>
        <w:div w:id="746390308">
          <w:marLeft w:val="547"/>
          <w:marRight w:val="0"/>
          <w:marTop w:val="60"/>
          <w:marBottom w:val="60"/>
          <w:divBdr>
            <w:top w:val="none" w:sz="0" w:space="0" w:color="auto"/>
            <w:left w:val="none" w:sz="0" w:space="0" w:color="auto"/>
            <w:bottom w:val="none" w:sz="0" w:space="0" w:color="auto"/>
            <w:right w:val="none" w:sz="0" w:space="0" w:color="auto"/>
          </w:divBdr>
        </w:div>
        <w:div w:id="927737562">
          <w:marLeft w:val="1267"/>
          <w:marRight w:val="0"/>
          <w:marTop w:val="60"/>
          <w:marBottom w:val="0"/>
          <w:divBdr>
            <w:top w:val="none" w:sz="0" w:space="0" w:color="auto"/>
            <w:left w:val="none" w:sz="0" w:space="0" w:color="auto"/>
            <w:bottom w:val="none" w:sz="0" w:space="0" w:color="auto"/>
            <w:right w:val="none" w:sz="0" w:space="0" w:color="auto"/>
          </w:divBdr>
        </w:div>
        <w:div w:id="1102603145">
          <w:marLeft w:val="1267"/>
          <w:marRight w:val="0"/>
          <w:marTop w:val="6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71372471">
      <w:bodyDiv w:val="1"/>
      <w:marLeft w:val="0"/>
      <w:marRight w:val="0"/>
      <w:marTop w:val="0"/>
      <w:marBottom w:val="0"/>
      <w:divBdr>
        <w:top w:val="none" w:sz="0" w:space="0" w:color="auto"/>
        <w:left w:val="none" w:sz="0" w:space="0" w:color="auto"/>
        <w:bottom w:val="none" w:sz="0" w:space="0" w:color="auto"/>
        <w:right w:val="none" w:sz="0" w:space="0" w:color="auto"/>
      </w:divBdr>
      <w:divsChild>
        <w:div w:id="684795311">
          <w:marLeft w:val="547"/>
          <w:marRight w:val="0"/>
          <w:marTop w:val="77"/>
          <w:marBottom w:val="0"/>
          <w:divBdr>
            <w:top w:val="none" w:sz="0" w:space="0" w:color="auto"/>
            <w:left w:val="none" w:sz="0" w:space="0" w:color="auto"/>
            <w:bottom w:val="none" w:sz="0" w:space="0" w:color="auto"/>
            <w:right w:val="none" w:sz="0" w:space="0" w:color="auto"/>
          </w:divBdr>
        </w:div>
        <w:div w:id="546338178">
          <w:marLeft w:val="547"/>
          <w:marRight w:val="0"/>
          <w:marTop w:val="77"/>
          <w:marBottom w:val="0"/>
          <w:divBdr>
            <w:top w:val="none" w:sz="0" w:space="0" w:color="auto"/>
            <w:left w:val="none" w:sz="0" w:space="0" w:color="auto"/>
            <w:bottom w:val="none" w:sz="0" w:space="0" w:color="auto"/>
            <w:right w:val="none" w:sz="0" w:space="0" w:color="auto"/>
          </w:divBdr>
        </w:div>
        <w:div w:id="710228163">
          <w:marLeft w:val="547"/>
          <w:marRight w:val="0"/>
          <w:marTop w:val="77"/>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 w:id="519049810">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295912501">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13404760">
      <w:bodyDiv w:val="1"/>
      <w:marLeft w:val="0"/>
      <w:marRight w:val="0"/>
      <w:marTop w:val="0"/>
      <w:marBottom w:val="0"/>
      <w:divBdr>
        <w:top w:val="none" w:sz="0" w:space="0" w:color="auto"/>
        <w:left w:val="none" w:sz="0" w:space="0" w:color="auto"/>
        <w:bottom w:val="none" w:sz="0" w:space="0" w:color="auto"/>
        <w:right w:val="none" w:sz="0" w:space="0" w:color="auto"/>
      </w:divBdr>
    </w:div>
    <w:div w:id="1842504322">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0551945">
      <w:bodyDiv w:val="1"/>
      <w:marLeft w:val="0"/>
      <w:marRight w:val="0"/>
      <w:marTop w:val="0"/>
      <w:marBottom w:val="0"/>
      <w:divBdr>
        <w:top w:val="none" w:sz="0" w:space="0" w:color="auto"/>
        <w:left w:val="none" w:sz="0" w:space="0" w:color="auto"/>
        <w:bottom w:val="none" w:sz="0" w:space="0" w:color="auto"/>
        <w:right w:val="none" w:sz="0" w:space="0" w:color="auto"/>
      </w:divBdr>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287203616">
          <w:marLeft w:val="1080"/>
          <w:marRight w:val="0"/>
          <w:marTop w:val="1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 w:id="1851792592">
          <w:marLeft w:val="360"/>
          <w:marRight w:val="0"/>
          <w:marTop w:val="2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D:\RAN4\TSGRAN4_91\Docs\R4-1907825.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RAN4\TSGRAN4_91\Docs\R4-1907824.zip" TargetMode="Externa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5CC18-10E1-487C-B22A-1FEBAF9D6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908</Words>
  <Characters>5180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6076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201910814</cp:lastModifiedBy>
  <cp:revision>3</cp:revision>
  <cp:lastPrinted>2019-03-25T03:05:00Z</cp:lastPrinted>
  <dcterms:created xsi:type="dcterms:W3CDTF">2019-08-16T03:37:00Z</dcterms:created>
  <dcterms:modified xsi:type="dcterms:W3CDTF">2019-08-16T03:37:00Z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